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AA" w:rsidRPr="000B717D" w:rsidRDefault="0021650D" w:rsidP="0021650D">
      <w:pPr>
        <w:jc w:val="right"/>
        <w:rPr>
          <w:sz w:val="24"/>
          <w:szCs w:val="24"/>
        </w:rPr>
      </w:pPr>
      <w:r w:rsidRPr="000B717D">
        <w:rPr>
          <w:sz w:val="24"/>
          <w:szCs w:val="24"/>
        </w:rPr>
        <w:t>Приложение № 1</w:t>
      </w:r>
    </w:p>
    <w:p w:rsidR="0021650D" w:rsidRPr="000B717D" w:rsidRDefault="0021650D" w:rsidP="00643A16">
      <w:pPr>
        <w:suppressAutoHyphens/>
        <w:overflowPunct w:val="0"/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ar-SA" w:bidi="hi-IN"/>
        </w:rPr>
      </w:pPr>
      <w:r w:rsidRPr="000B717D">
        <w:rPr>
          <w:rFonts w:eastAsia="Calibri"/>
          <w:b/>
          <w:kern w:val="2"/>
          <w:sz w:val="24"/>
          <w:szCs w:val="24"/>
          <w:lang w:eastAsia="ar-SA" w:bidi="hi-IN"/>
        </w:rPr>
        <w:t>ТЕХНИЧЕСКОЕ ЗАДАНИЕ</w:t>
      </w:r>
    </w:p>
    <w:p w:rsidR="000B717D" w:rsidRPr="000B717D" w:rsidRDefault="000B717D" w:rsidP="000B717D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 xml:space="preserve">на поставку </w:t>
      </w:r>
      <w:r w:rsidRPr="000B717D">
        <w:rPr>
          <w:rFonts w:eastAsia="Times New Roman" w:hint="eastAsia"/>
          <w:sz w:val="24"/>
          <w:szCs w:val="24"/>
          <w:lang w:eastAsia="ru-RU"/>
        </w:rPr>
        <w:t>ковровых изделий для нужд ИПУ РАН</w:t>
      </w:r>
      <w:bookmarkStart w:id="0" w:name="_GoBack"/>
      <w:bookmarkEnd w:id="0"/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B717D">
        <w:rPr>
          <w:rFonts w:eastAsia="Times New Roman"/>
          <w:b/>
          <w:sz w:val="24"/>
          <w:szCs w:val="24"/>
          <w:lang w:eastAsia="ru-RU"/>
        </w:rPr>
        <w:tab/>
        <w:t>1.</w:t>
      </w:r>
      <w:r w:rsidRPr="000B717D">
        <w:rPr>
          <w:rFonts w:eastAsia="Times New Roman"/>
          <w:sz w:val="24"/>
          <w:szCs w:val="24"/>
          <w:lang w:eastAsia="ru-RU"/>
        </w:rPr>
        <w:t xml:space="preserve"> </w:t>
      </w:r>
      <w:r w:rsidRPr="000B717D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Pr="000B717D">
        <w:rPr>
          <w:rFonts w:eastAsia="Times New Roman"/>
          <w:sz w:val="24"/>
          <w:szCs w:val="24"/>
          <w:lang w:eastAsia="ru-RU"/>
        </w:rPr>
        <w:t>поставка</w:t>
      </w:r>
      <w:r w:rsidRPr="000B717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0B717D">
        <w:rPr>
          <w:rFonts w:eastAsia="Times New Roman" w:hint="eastAsia"/>
          <w:sz w:val="24"/>
          <w:szCs w:val="24"/>
          <w:lang w:eastAsia="ru-RU"/>
        </w:rPr>
        <w:t>ковровых изделий для нужд ИПУ РАН (далее - Товар).</w:t>
      </w: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b/>
          <w:sz w:val="24"/>
          <w:szCs w:val="24"/>
          <w:lang w:eastAsia="ru-RU"/>
        </w:rPr>
        <w:tab/>
        <w:t>2. Краткие характеристики поставляемого Товара</w:t>
      </w:r>
      <w:r w:rsidRPr="000B717D">
        <w:rPr>
          <w:rFonts w:eastAsia="Times New Roman"/>
          <w:sz w:val="24"/>
          <w:szCs w:val="24"/>
          <w:lang w:eastAsia="ru-RU"/>
        </w:rPr>
        <w:t xml:space="preserve">: </w:t>
      </w:r>
      <w:r w:rsidRPr="000B717D">
        <w:rPr>
          <w:rFonts w:eastAsia="Times New Roman" w:hint="eastAsia"/>
          <w:sz w:val="24"/>
          <w:szCs w:val="24"/>
          <w:lang w:eastAsia="ru-RU"/>
        </w:rPr>
        <w:t xml:space="preserve">в соответствии с Приложением </w:t>
      </w:r>
      <w:r w:rsidRPr="000B717D">
        <w:rPr>
          <w:rFonts w:eastAsia="Times New Roman"/>
          <w:sz w:val="24"/>
          <w:szCs w:val="24"/>
          <w:lang w:eastAsia="ru-RU"/>
        </w:rPr>
        <w:t xml:space="preserve"> </w:t>
      </w:r>
      <w:r w:rsidRPr="000B717D">
        <w:rPr>
          <w:rFonts w:eastAsia="Times New Roman" w:hint="eastAsia"/>
          <w:sz w:val="24"/>
          <w:szCs w:val="24"/>
          <w:lang w:eastAsia="ru-RU"/>
        </w:rPr>
        <w:t xml:space="preserve"> </w:t>
      </w:r>
      <w:r w:rsidRPr="000B717D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B717D">
        <w:rPr>
          <w:rFonts w:eastAsia="Times New Roman" w:hint="eastAsia"/>
          <w:sz w:val="24"/>
          <w:szCs w:val="24"/>
          <w:lang w:eastAsia="ru-RU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  <w:r w:rsidRPr="000B717D">
        <w:rPr>
          <w:rFonts w:eastAsia="Times New Roman"/>
          <w:sz w:val="24"/>
          <w:szCs w:val="24"/>
          <w:lang w:eastAsia="ru-RU"/>
        </w:rPr>
        <w:t xml:space="preserve"> 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Товар должен соответствовать или превышать требования Технического задания                                  по функциональным, техническим, качественным, эксплуатационным и эргономическим показателям, указанным в Приложении к Техническому заданию.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0B717D">
        <w:rPr>
          <w:rFonts w:eastAsia="Times New Roman"/>
          <w:bCs/>
          <w:sz w:val="24"/>
          <w:szCs w:val="24"/>
          <w:lang w:eastAsia="ru-RU"/>
        </w:rPr>
        <w:t xml:space="preserve">Код ОКПД 2: </w:t>
      </w:r>
      <w:r w:rsidRPr="000B717D">
        <w:rPr>
          <w:rFonts w:eastAsia="Times New Roman" w:hint="eastAsia"/>
          <w:bCs/>
          <w:sz w:val="24"/>
          <w:szCs w:val="24"/>
          <w:lang w:eastAsia="ru-RU"/>
        </w:rPr>
        <w:t>13.93.19.120: Покрытия текстильные напольные прочие (включая войлочные)</w:t>
      </w:r>
      <w:r w:rsidRPr="000B717D">
        <w:rPr>
          <w:rFonts w:eastAsia="Times New Roman"/>
          <w:bCs/>
          <w:sz w:val="24"/>
          <w:szCs w:val="24"/>
          <w:lang w:eastAsia="ru-RU"/>
        </w:rPr>
        <w:t>.</w:t>
      </w: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b/>
          <w:sz w:val="24"/>
          <w:szCs w:val="24"/>
          <w:lang w:eastAsia="ru-RU"/>
        </w:rPr>
        <w:tab/>
        <w:t>3</w:t>
      </w:r>
      <w:r w:rsidRPr="000B717D">
        <w:rPr>
          <w:rFonts w:eastAsia="Times New Roman"/>
          <w:sz w:val="24"/>
          <w:szCs w:val="24"/>
          <w:lang w:eastAsia="ru-RU"/>
        </w:rPr>
        <w:t xml:space="preserve">. </w:t>
      </w:r>
      <w:r w:rsidRPr="000B717D">
        <w:rPr>
          <w:rFonts w:eastAsia="Times New Roman"/>
          <w:b/>
          <w:sz w:val="24"/>
          <w:szCs w:val="24"/>
          <w:lang w:eastAsia="ru-RU"/>
        </w:rPr>
        <w:t xml:space="preserve">Перечень и количество поставляемого Товара: </w:t>
      </w:r>
      <w:r w:rsidRPr="000B717D">
        <w:rPr>
          <w:rFonts w:eastAsia="Times New Roman"/>
          <w:sz w:val="24"/>
          <w:szCs w:val="24"/>
          <w:lang w:eastAsia="ru-RU"/>
        </w:rPr>
        <w:t>общее количество поставляемого Товара по 2 (двум) номенклатурным позициям – 320</w:t>
      </w:r>
      <w:r w:rsidRPr="000B717D">
        <w:rPr>
          <w:rFonts w:eastAsia="Times New Roman" w:hint="eastAsia"/>
          <w:sz w:val="24"/>
          <w:szCs w:val="24"/>
          <w:lang w:eastAsia="ru-RU"/>
        </w:rPr>
        <w:t xml:space="preserve"> (триста двадцать</w:t>
      </w:r>
      <w:r w:rsidRPr="000B717D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0B717D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0B717D">
        <w:rPr>
          <w:rFonts w:eastAsia="Times New Roman"/>
          <w:sz w:val="24"/>
          <w:szCs w:val="24"/>
          <w:lang w:eastAsia="ru-RU"/>
        </w:rPr>
        <w:t xml:space="preserve">, в соответствии </w:t>
      </w:r>
      <w:r w:rsidRPr="000B717D">
        <w:rPr>
          <w:rFonts w:eastAsia="Times New Roman"/>
          <w:sz w:val="24"/>
          <w:szCs w:val="24"/>
          <w:lang w:eastAsia="ru-RU"/>
        </w:rPr>
        <w:br/>
        <w:t>с Приложением к Договору «</w:t>
      </w:r>
      <w:r w:rsidRPr="000B717D">
        <w:rPr>
          <w:rFonts w:eastAsia="Times New Roman" w:hint="eastAsia"/>
          <w:sz w:val="24"/>
          <w:szCs w:val="24"/>
          <w:lang w:eastAsia="ru-RU"/>
        </w:rPr>
        <w:t>Спецификация на поставку ковровых изделий</w:t>
      </w:r>
      <w:r w:rsidRPr="000B717D">
        <w:rPr>
          <w:rFonts w:eastAsia="Times New Roman"/>
          <w:sz w:val="24"/>
          <w:szCs w:val="24"/>
          <w:lang w:eastAsia="ru-RU"/>
        </w:rPr>
        <w:t xml:space="preserve"> </w:t>
      </w:r>
      <w:r w:rsidRPr="000B717D">
        <w:rPr>
          <w:rFonts w:eastAsia="Times New Roman" w:hint="eastAsia"/>
          <w:sz w:val="24"/>
          <w:szCs w:val="24"/>
          <w:lang w:eastAsia="ru-RU"/>
        </w:rPr>
        <w:t xml:space="preserve">для нужд </w:t>
      </w:r>
      <w:r w:rsidRPr="000B717D">
        <w:rPr>
          <w:rFonts w:eastAsia="Times New Roman"/>
          <w:sz w:val="24"/>
          <w:szCs w:val="24"/>
          <w:lang w:eastAsia="ru-RU"/>
        </w:rPr>
        <w:br/>
      </w:r>
      <w:r w:rsidRPr="000B717D">
        <w:rPr>
          <w:rFonts w:eastAsia="Times New Roman" w:hint="eastAsia"/>
          <w:sz w:val="24"/>
          <w:szCs w:val="24"/>
          <w:lang w:eastAsia="ru-RU"/>
        </w:rPr>
        <w:t>ИПУ РАН</w:t>
      </w:r>
      <w:r w:rsidRPr="000B717D">
        <w:rPr>
          <w:rFonts w:eastAsia="Times New Roman"/>
          <w:sz w:val="24"/>
          <w:szCs w:val="24"/>
          <w:lang w:eastAsia="ru-RU"/>
        </w:rPr>
        <w:t>», являющимся его неотъемлемой его частью.</w:t>
      </w: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B717D">
        <w:rPr>
          <w:rFonts w:eastAsia="Times New Roman"/>
          <w:b/>
          <w:sz w:val="24"/>
          <w:szCs w:val="24"/>
          <w:lang w:eastAsia="ru-RU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ab/>
        <w:t xml:space="preserve">Поставляемый Товар должен принадлежать Поставщику на праве собственности, </w:t>
      </w:r>
      <w:r w:rsidRPr="000B717D">
        <w:rPr>
          <w:rFonts w:eastAsia="Times New Roman"/>
          <w:sz w:val="24"/>
          <w:szCs w:val="24"/>
          <w:lang w:eastAsia="ru-RU"/>
        </w:rPr>
        <w:br/>
        <w:t xml:space="preserve">не должен быть заложен, являться предметом ареста, свободен от прав третьих лиц, ввезен </w:t>
      </w:r>
      <w:r w:rsidRPr="000B717D">
        <w:rPr>
          <w:rFonts w:eastAsia="Times New Roman"/>
          <w:sz w:val="24"/>
          <w:szCs w:val="24"/>
          <w:lang w:eastAsia="ru-RU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0B717D">
        <w:rPr>
          <w:rFonts w:eastAsia="Times New Roman"/>
          <w:bCs/>
          <w:sz w:val="24"/>
          <w:szCs w:val="24"/>
          <w:lang w:eastAsia="ru-RU"/>
        </w:rPr>
        <w:t xml:space="preserve">Поставляемый Товар и его составляющие должен быть новым, изготовлен </w:t>
      </w:r>
      <w:r w:rsidRPr="000B717D">
        <w:rPr>
          <w:rFonts w:eastAsia="Times New Roman"/>
          <w:bCs/>
          <w:sz w:val="24"/>
          <w:szCs w:val="24"/>
          <w:lang w:eastAsia="ru-RU"/>
        </w:rPr>
        <w:br/>
        <w:t>в соответствии с требованиями, установленными законодательством Российской Федерации.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спецификации.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0B717D">
        <w:rPr>
          <w:rFonts w:eastAsia="Times New Roman"/>
          <w:b/>
          <w:sz w:val="24"/>
          <w:szCs w:val="24"/>
          <w:lang w:eastAsia="ru-RU"/>
        </w:rPr>
        <w:t xml:space="preserve">Поставка и разгрузка Товара </w:t>
      </w:r>
      <w:r w:rsidRPr="000B717D">
        <w:rPr>
          <w:rFonts w:eastAsia="Times New Roman"/>
          <w:b/>
          <w:sz w:val="24"/>
          <w:szCs w:val="24"/>
          <w:u w:val="single"/>
          <w:lang w:eastAsia="ru-RU"/>
        </w:rPr>
        <w:t>на склад</w:t>
      </w:r>
      <w:r w:rsidRPr="000B717D">
        <w:rPr>
          <w:rFonts w:eastAsia="Times New Roman"/>
          <w:b/>
          <w:sz w:val="24"/>
          <w:szCs w:val="24"/>
          <w:lang w:eastAsia="ru-RU"/>
        </w:rPr>
        <w:t xml:space="preserve"> Заказчика осуществляется по адресу </w:t>
      </w:r>
      <w:r w:rsidRPr="000B717D">
        <w:rPr>
          <w:rFonts w:eastAsia="Times New Roman"/>
          <w:b/>
          <w:sz w:val="24"/>
          <w:szCs w:val="24"/>
          <w:lang w:eastAsia="ru-RU"/>
        </w:rPr>
        <w:br/>
        <w:t xml:space="preserve">г. Москва, ул. Профсоюзная, д. 65, ИПУ РАН силами Поставщика. </w:t>
      </w:r>
      <w:bookmarkStart w:id="1" w:name="_Hlk109914939"/>
    </w:p>
    <w:bookmarkEnd w:id="1"/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0B717D">
        <w:rPr>
          <w:rFonts w:eastAsia="Times New Roman"/>
          <w:sz w:val="24"/>
          <w:szCs w:val="24"/>
          <w:lang w:eastAsia="ru-RU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0B717D">
        <w:rPr>
          <w:rFonts w:eastAsia="Times New Roman"/>
          <w:bCs/>
          <w:sz w:val="24"/>
          <w:szCs w:val="24"/>
          <w:lang w:eastAsia="ru-RU"/>
        </w:rPr>
        <w:t>гарантийном сроке на Товар и дате изготовления Товара</w:t>
      </w:r>
      <w:r w:rsidRPr="000B717D">
        <w:rPr>
          <w:rFonts w:eastAsia="Times New Roman"/>
          <w:sz w:val="24"/>
          <w:szCs w:val="24"/>
          <w:lang w:eastAsia="ru-RU"/>
        </w:rPr>
        <w:t>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 xml:space="preserve">Поставщик гарантирует качество и безопасность поставляемого Товара в соответствии </w:t>
      </w:r>
      <w:r w:rsidRPr="000B717D">
        <w:rPr>
          <w:rFonts w:eastAsia="Times New Roman"/>
          <w:sz w:val="24"/>
          <w:szCs w:val="24"/>
          <w:lang w:eastAsia="ru-RU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0B717D">
        <w:rPr>
          <w:rFonts w:eastAsia="Times New Roman"/>
          <w:sz w:val="24"/>
          <w:szCs w:val="24"/>
          <w:lang w:eastAsia="ru-RU"/>
        </w:rPr>
        <w:br/>
        <w:t>в известность Заказчика с учетом условий Контракта.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lastRenderedPageBreak/>
        <w:t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подписания Заказчиком документа о приемке.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0B717D">
        <w:rPr>
          <w:rFonts w:eastAsia="Times New Roman"/>
          <w:sz w:val="24"/>
          <w:szCs w:val="24"/>
          <w:lang w:eastAsia="ru-RU"/>
        </w:rPr>
        <w:br/>
        <w:t>с законодательством Российской Федерации.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Поставляемый Товар должны быть экологически чистыми, безопасными для здоровья человека.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</w:t>
      </w:r>
      <w:r w:rsidRPr="000B717D">
        <w:rPr>
          <w:rFonts w:eastAsia="Times New Roman"/>
          <w:sz w:val="24"/>
          <w:szCs w:val="24"/>
          <w:lang w:eastAsia="ru-RU"/>
        </w:rPr>
        <w:br/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Поставляемый Товар должен соответствовать требованиям: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bCs/>
          <w:sz w:val="24"/>
          <w:szCs w:val="24"/>
          <w:lang w:eastAsia="ru-RU"/>
        </w:rPr>
        <w:t>- </w:t>
      </w:r>
      <w:r w:rsidRPr="000B717D">
        <w:rPr>
          <w:rFonts w:eastAsia="Times New Roman"/>
          <w:sz w:val="24"/>
          <w:szCs w:val="24"/>
          <w:lang w:eastAsia="ru-RU"/>
        </w:rPr>
        <w:t>Постановлению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Федерации»;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0B717D">
        <w:rPr>
          <w:rFonts w:eastAsia="Times New Roman"/>
          <w:bCs/>
          <w:sz w:val="24"/>
          <w:szCs w:val="24"/>
          <w:lang w:eastAsia="ru-RU"/>
        </w:rPr>
        <w:t>- </w:t>
      </w:r>
      <w:r w:rsidRPr="000B717D">
        <w:rPr>
          <w:rFonts w:eastAsia="Times New Roman" w:hint="eastAsia"/>
          <w:bCs/>
          <w:sz w:val="24"/>
          <w:szCs w:val="24"/>
          <w:lang w:eastAsia="ru-RU"/>
        </w:rPr>
        <w:t>ГОСТ Р 51793-2001</w:t>
      </w:r>
      <w:r w:rsidRPr="000B717D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Pr="000B717D">
        <w:rPr>
          <w:rFonts w:eastAsia="Times New Roman" w:hint="eastAsia"/>
          <w:bCs/>
          <w:sz w:val="24"/>
          <w:szCs w:val="24"/>
          <w:lang w:eastAsia="ru-RU"/>
        </w:rPr>
        <w:t>Материалы текстильные. Покрытия и изделия ковровые машинного способа производства. Информация для потребителя</w:t>
      </w:r>
      <w:r w:rsidRPr="000B717D">
        <w:rPr>
          <w:rFonts w:eastAsia="Times New Roman"/>
          <w:bCs/>
          <w:sz w:val="24"/>
          <w:szCs w:val="24"/>
          <w:lang w:eastAsia="ru-RU"/>
        </w:rPr>
        <w:t>»;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0B717D">
        <w:rPr>
          <w:rFonts w:eastAsia="Times New Roman"/>
          <w:bCs/>
          <w:sz w:val="24"/>
          <w:szCs w:val="24"/>
          <w:lang w:eastAsia="ru-RU"/>
        </w:rPr>
        <w:t>- </w:t>
      </w:r>
      <w:r w:rsidRPr="000B717D">
        <w:rPr>
          <w:rFonts w:eastAsia="Times New Roman" w:hint="eastAsia"/>
          <w:bCs/>
          <w:sz w:val="24"/>
          <w:szCs w:val="24"/>
          <w:lang w:eastAsia="ru-RU"/>
        </w:rPr>
        <w:t>ГОСТ Р ЕН 1470-2009</w:t>
      </w:r>
      <w:r w:rsidRPr="000B717D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Pr="000B717D">
        <w:rPr>
          <w:rFonts w:eastAsia="Times New Roman" w:hint="eastAsia"/>
          <w:bCs/>
          <w:sz w:val="24"/>
          <w:szCs w:val="24"/>
          <w:lang w:eastAsia="ru-RU"/>
        </w:rPr>
        <w:t xml:space="preserve">Материалы текстильные. Покрытия и изделия ковровые </w:t>
      </w:r>
      <w:proofErr w:type="spellStart"/>
      <w:r w:rsidRPr="000B717D">
        <w:rPr>
          <w:rFonts w:eastAsia="Times New Roman" w:hint="eastAsia"/>
          <w:bCs/>
          <w:sz w:val="24"/>
          <w:szCs w:val="24"/>
          <w:lang w:eastAsia="ru-RU"/>
        </w:rPr>
        <w:t>иглопробивные</w:t>
      </w:r>
      <w:proofErr w:type="spellEnd"/>
      <w:r w:rsidRPr="000B717D">
        <w:rPr>
          <w:rFonts w:eastAsia="Times New Roman" w:hint="eastAsia"/>
          <w:bCs/>
          <w:sz w:val="24"/>
          <w:szCs w:val="24"/>
          <w:lang w:eastAsia="ru-RU"/>
        </w:rPr>
        <w:t>. Технические требования</w:t>
      </w:r>
      <w:r w:rsidRPr="000B717D">
        <w:rPr>
          <w:rFonts w:eastAsia="Times New Roman"/>
          <w:bCs/>
          <w:sz w:val="24"/>
          <w:szCs w:val="24"/>
          <w:lang w:eastAsia="ru-RU"/>
        </w:rPr>
        <w:t>»;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0B717D">
        <w:rPr>
          <w:rFonts w:eastAsia="Times New Roman"/>
          <w:bCs/>
          <w:sz w:val="24"/>
          <w:szCs w:val="24"/>
          <w:lang w:eastAsia="ru-RU"/>
        </w:rPr>
        <w:t xml:space="preserve">- Технического регламента Таможенного союза ТР ТС 017/2011 «О безопасности продукции легкой промышленности», утвержденного </w:t>
      </w:r>
      <w:hyperlink r:id="rId7" w:history="1">
        <w:r w:rsidRPr="000B717D">
          <w:rPr>
            <w:rStyle w:val="aa"/>
            <w:rFonts w:eastAsia="Times New Roman"/>
            <w:bCs/>
            <w:color w:val="auto"/>
            <w:sz w:val="24"/>
            <w:szCs w:val="24"/>
            <w:u w:val="none"/>
            <w:lang w:eastAsia="ru-RU"/>
          </w:rPr>
          <w:t>Решением Комиссии Таможенного союза от 9 декабря 2011 года № 876</w:t>
        </w:r>
      </w:hyperlink>
      <w:r w:rsidRPr="000B717D">
        <w:rPr>
          <w:rFonts w:eastAsia="Times New Roman"/>
          <w:bCs/>
          <w:sz w:val="24"/>
          <w:szCs w:val="24"/>
          <w:lang w:eastAsia="ru-RU"/>
        </w:rPr>
        <w:t>.</w:t>
      </w: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B717D">
        <w:rPr>
          <w:rFonts w:eastAsia="Times New Roman"/>
          <w:b/>
          <w:sz w:val="24"/>
          <w:szCs w:val="24"/>
          <w:lang w:eastAsia="ru-RU"/>
        </w:rPr>
        <w:tab/>
        <w:t>5. Сроки выполнения работ, оказания услуг и поставки Товара, календарные сроки начала и завершения поставок, периоды выполнения условий Договора: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                                       с понедельника по четверг, с 9 ч. 30 мин по 17 ч. 00 мин. - пятница с соблюдением Поставщиком Правил внутреннего трудового распорядка Заказчика. </w:t>
      </w: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ab/>
        <w:t xml:space="preserve">Срок поставки Товара в течение </w:t>
      </w:r>
      <w:r w:rsidRPr="000B717D">
        <w:rPr>
          <w:rFonts w:eastAsia="Times New Roman"/>
          <w:b/>
          <w:sz w:val="24"/>
          <w:szCs w:val="24"/>
          <w:lang w:eastAsia="ru-RU"/>
        </w:rPr>
        <w:t>14 (четырнадцати) рабочих дней</w:t>
      </w:r>
      <w:r w:rsidRPr="000B717D">
        <w:rPr>
          <w:rFonts w:eastAsia="Times New Roman"/>
          <w:sz w:val="24"/>
          <w:szCs w:val="24"/>
          <w:lang w:eastAsia="ru-RU"/>
        </w:rPr>
        <w:t xml:space="preserve"> с даты заключения Договора. </w:t>
      </w: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b/>
          <w:sz w:val="24"/>
          <w:szCs w:val="24"/>
          <w:lang w:eastAsia="ru-RU"/>
        </w:rPr>
        <w:tab/>
        <w:t xml:space="preserve"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Договора: </w:t>
      </w:r>
      <w:r w:rsidRPr="000B717D">
        <w:rPr>
          <w:rFonts w:eastAsia="Times New Roman"/>
          <w:sz w:val="24"/>
          <w:szCs w:val="24"/>
          <w:lang w:eastAsia="ru-RU"/>
        </w:rPr>
        <w:t>в соответствии с условиями Договора.</w:t>
      </w: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b/>
          <w:sz w:val="24"/>
          <w:szCs w:val="24"/>
          <w:lang w:eastAsia="ru-RU"/>
        </w:rPr>
        <w:tab/>
        <w:t>7. Качественные и количественные характеристики поставляемых Товара, выполняемых работ, оказываемых услуг:</w:t>
      </w:r>
    </w:p>
    <w:p w:rsidR="000B717D" w:rsidRPr="000B717D" w:rsidRDefault="000B717D" w:rsidP="000B71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B717D">
        <w:rPr>
          <w:rFonts w:eastAsia="Times New Roman"/>
          <w:sz w:val="24"/>
          <w:szCs w:val="24"/>
          <w:lang w:eastAsia="ru-RU"/>
        </w:rPr>
        <w:lastRenderedPageBreak/>
        <w:t>Согласно требований</w:t>
      </w:r>
      <w:proofErr w:type="gramEnd"/>
      <w:r w:rsidRPr="000B717D">
        <w:rPr>
          <w:rFonts w:eastAsia="Times New Roman"/>
          <w:sz w:val="24"/>
          <w:szCs w:val="24"/>
          <w:lang w:eastAsia="ru-RU"/>
        </w:rPr>
        <w:t xml:space="preserve">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к Техническому заданию) и Спецификации на поставку ковровых изделий </w:t>
      </w:r>
      <w:r w:rsidRPr="000B717D">
        <w:rPr>
          <w:rFonts w:eastAsia="Times New Roman" w:hint="eastAsia"/>
          <w:sz w:val="24"/>
          <w:szCs w:val="24"/>
          <w:lang w:eastAsia="ru-RU"/>
        </w:rPr>
        <w:t xml:space="preserve">для нужд </w:t>
      </w:r>
      <w:r w:rsidRPr="000B717D">
        <w:rPr>
          <w:rFonts w:eastAsia="Times New Roman"/>
          <w:sz w:val="24"/>
          <w:szCs w:val="24"/>
          <w:lang w:eastAsia="ru-RU"/>
        </w:rPr>
        <w:t xml:space="preserve">(Приложение к </w:t>
      </w:r>
      <w:r w:rsidRPr="000B717D">
        <w:rPr>
          <w:rFonts w:eastAsia="Times New Roman" w:hint="eastAsia"/>
          <w:sz w:val="24"/>
          <w:szCs w:val="24"/>
          <w:lang w:eastAsia="ru-RU"/>
        </w:rPr>
        <w:t>Договору</w:t>
      </w:r>
      <w:r w:rsidRPr="000B717D">
        <w:rPr>
          <w:rFonts w:eastAsia="Times New Roman"/>
          <w:sz w:val="24"/>
          <w:szCs w:val="24"/>
          <w:lang w:eastAsia="ru-RU"/>
        </w:rPr>
        <w:t>).</w:t>
      </w: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B717D" w:rsidRPr="000B717D" w:rsidRDefault="000B717D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16FC" w:rsidRPr="000B717D" w:rsidRDefault="005216FC" w:rsidP="000B717D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16FC" w:rsidRPr="000B717D" w:rsidRDefault="005216FC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216FC" w:rsidRPr="000B717D" w:rsidRDefault="005216FC" w:rsidP="005216FC">
      <w:pPr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Заведующий ОМТС                                                                                                    С.В. Матвеева</w:t>
      </w:r>
    </w:p>
    <w:p w:rsidR="005A6531" w:rsidRPr="000B717D" w:rsidRDefault="005A6531" w:rsidP="0021650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  <w:sectPr w:rsidR="005A6531" w:rsidRPr="000B717D" w:rsidSect="000B717D">
          <w:footerReference w:type="default" r:id="rId8"/>
          <w:pgSz w:w="11906" w:h="16838"/>
          <w:pgMar w:top="567" w:right="851" w:bottom="567" w:left="1418" w:header="397" w:footer="397" w:gutter="0"/>
          <w:cols w:space="708"/>
          <w:titlePg/>
          <w:docGrid w:linePitch="381"/>
        </w:sectPr>
      </w:pPr>
    </w:p>
    <w:p w:rsidR="0021650D" w:rsidRPr="000B717D" w:rsidRDefault="0021650D" w:rsidP="0021650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p w:rsidR="0021650D" w:rsidRPr="000B717D" w:rsidRDefault="0021650D" w:rsidP="0021650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 xml:space="preserve">Приложение к Техническому заданию </w:t>
      </w:r>
    </w:p>
    <w:p w:rsidR="0021650D" w:rsidRPr="000B717D" w:rsidRDefault="0021650D" w:rsidP="0021650D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Calibri"/>
          <w:sz w:val="24"/>
          <w:szCs w:val="24"/>
          <w:lang w:eastAsia="ar-SA"/>
        </w:rPr>
        <w:t xml:space="preserve"> </w:t>
      </w:r>
    </w:p>
    <w:p w:rsidR="0021650D" w:rsidRPr="000B717D" w:rsidRDefault="0021650D" w:rsidP="0021650D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Times New Roman"/>
          <w:sz w:val="24"/>
          <w:szCs w:val="24"/>
          <w:lang w:eastAsia="ru-RU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:rsidR="0021650D" w:rsidRPr="000B717D" w:rsidRDefault="0021650D" w:rsidP="0021650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950"/>
        <w:gridCol w:w="2410"/>
        <w:gridCol w:w="4110"/>
        <w:gridCol w:w="4395"/>
      </w:tblGrid>
      <w:tr w:rsidR="000B717D" w:rsidRPr="000B717D" w:rsidTr="000B717D">
        <w:trPr>
          <w:trHeight w:val="331"/>
        </w:trPr>
        <w:tc>
          <w:tcPr>
            <w:tcW w:w="731" w:type="dxa"/>
            <w:vMerge w:val="restart"/>
            <w:shd w:val="clear" w:color="000000" w:fill="FFFFFF"/>
            <w:noWrap/>
            <w:vAlign w:val="center"/>
            <w:hideMark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50" w:type="dxa"/>
            <w:vMerge w:val="restart"/>
            <w:shd w:val="clear" w:color="auto" w:fill="auto"/>
            <w:noWrap/>
            <w:vAlign w:val="center"/>
            <w:hideMark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Наименование товара</w:t>
            </w:r>
          </w:p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bCs/>
                <w:sz w:val="24"/>
                <w:szCs w:val="24"/>
                <w:lang w:eastAsia="ar-SA"/>
              </w:rPr>
              <w:t>Указание на товарный знак (модель, производитель)</w:t>
            </w:r>
          </w:p>
        </w:tc>
        <w:tc>
          <w:tcPr>
            <w:tcW w:w="8505" w:type="dxa"/>
            <w:gridSpan w:val="2"/>
            <w:shd w:val="clear" w:color="000000" w:fill="FFFFFF"/>
            <w:noWrap/>
            <w:vAlign w:val="center"/>
            <w:hideMark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Технические характеристики</w:t>
            </w:r>
          </w:p>
        </w:tc>
      </w:tr>
      <w:tr w:rsidR="000B717D" w:rsidRPr="000B717D" w:rsidTr="000B717D">
        <w:trPr>
          <w:trHeight w:val="917"/>
        </w:trPr>
        <w:tc>
          <w:tcPr>
            <w:tcW w:w="731" w:type="dxa"/>
            <w:vMerge/>
            <w:vAlign w:val="center"/>
            <w:hideMark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Требуемый параметр</w:t>
            </w:r>
          </w:p>
        </w:tc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Требуемое значение</w:t>
            </w:r>
          </w:p>
        </w:tc>
      </w:tr>
      <w:tr w:rsidR="000B717D" w:rsidRPr="000B717D" w:rsidTr="000B717D">
        <w:trPr>
          <w:trHeight w:val="127"/>
        </w:trPr>
        <w:tc>
          <w:tcPr>
            <w:tcW w:w="731" w:type="dxa"/>
            <w:shd w:val="clear" w:color="000000" w:fill="FFFFFF"/>
            <w:noWrap/>
            <w:vAlign w:val="center"/>
            <w:hideMark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 w:val="restart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0" w:type="dxa"/>
            <w:vMerge w:val="restart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Ковровое изделие</w:t>
            </w: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, тип 1</w:t>
            </w:r>
          </w:p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ОКПД 2: 13.93.19.120: Покрытия текстильные напольные прочие (включая войлочные)</w:t>
            </w:r>
          </w:p>
        </w:tc>
        <w:tc>
          <w:tcPr>
            <w:tcW w:w="2410" w:type="dxa"/>
            <w:vMerge w:val="restart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:rsidR="000B717D" w:rsidRPr="000B717D" w:rsidRDefault="000B717D" w:rsidP="000B717D">
            <w:pPr>
              <w:widowControl w:val="0"/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0B717D">
              <w:rPr>
                <w:rFonts w:eastAsia="SimSu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Модель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B717D" w:rsidRPr="000B717D" w:rsidRDefault="000B717D" w:rsidP="000B717D">
            <w:pPr>
              <w:widowControl w:val="0"/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0B717D">
              <w:rPr>
                <w:rFonts w:eastAsia="SimSu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Экватор</w:t>
            </w:r>
            <w:r w:rsidRPr="000B717D">
              <w:rPr>
                <w:rFonts w:eastAsia="SimSun" w:hint="eastAsia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0B717D">
              <w:rPr>
                <w:rFonts w:eastAsia="SimSu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33753</w:t>
            </w:r>
            <w:r w:rsidRPr="000B717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B717D">
              <w:rPr>
                <w:rFonts w:eastAsia="SimSun"/>
                <w:bCs/>
                <w:color w:val="343434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(</w:t>
            </w:r>
            <w:proofErr w:type="spellStart"/>
            <w:r w:rsidRPr="000B717D">
              <w:rPr>
                <w:rFonts w:eastAsia="SimSu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Синтелон</w:t>
            </w:r>
            <w:proofErr w:type="spellEnd"/>
            <w:r w:rsidRPr="000B717D">
              <w:rPr>
                <w:rFonts w:eastAsia="SimSu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)  </w:t>
            </w:r>
          </w:p>
          <w:p w:rsidR="000B717D" w:rsidRPr="000B717D" w:rsidRDefault="000B717D" w:rsidP="000B717D">
            <w:pPr>
              <w:widowControl w:val="0"/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0B717D">
              <w:rPr>
                <w:rFonts w:eastAsia="SimSu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0B717D">
              <w:rPr>
                <w:rFonts w:eastAsia="SimSu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или аналог с характеристиками не хуже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:rsidR="000B717D" w:rsidRPr="000B717D" w:rsidRDefault="000B717D" w:rsidP="000B717D">
            <w:pPr>
              <w:widowControl w:val="0"/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</w:pPr>
            <w:r w:rsidRPr="000B717D">
              <w:rPr>
                <w:rFonts w:eastAsia="SimSu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Назначение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B717D" w:rsidRPr="000B717D" w:rsidRDefault="000B717D" w:rsidP="000B717D">
            <w:pPr>
              <w:widowControl w:val="0"/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0B717D">
              <w:rPr>
                <w:rFonts w:eastAsia="SimSu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для</w:t>
            </w:r>
            <w:r w:rsidRPr="000B717D">
              <w:rPr>
                <w:rFonts w:eastAsia="SimSun"/>
                <w:kern w:val="2"/>
                <w:sz w:val="24"/>
                <w:szCs w:val="24"/>
                <w:shd w:val="clear" w:color="auto" w:fill="FFFFFF"/>
                <w:lang w:val="en-US" w:eastAsia="zh-CN" w:bidi="hi-IN"/>
              </w:rPr>
              <w:t xml:space="preserve"> </w:t>
            </w:r>
            <w:r w:rsidRPr="000B717D">
              <w:rPr>
                <w:rFonts w:eastAsia="SimSu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коммерческих</w:t>
            </w:r>
            <w:r w:rsidRPr="000B717D">
              <w:rPr>
                <w:rFonts w:eastAsia="SimSun"/>
                <w:kern w:val="2"/>
                <w:sz w:val="24"/>
                <w:szCs w:val="24"/>
                <w:shd w:val="clear" w:color="auto" w:fill="FFFFFF"/>
                <w:lang w:val="en-US" w:eastAsia="zh-CN" w:bidi="hi-IN"/>
              </w:rPr>
              <w:t xml:space="preserve"> </w:t>
            </w:r>
            <w:r w:rsidRPr="000B717D">
              <w:rPr>
                <w:rFonts w:eastAsia="SimSu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помещений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Вид изделия по способу изготовления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иглопробивной</w:t>
            </w:r>
            <w:proofErr w:type="spellEnd"/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Материал ворса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100% ПП (полипропилен)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Материал основы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резина</w:t>
            </w:r>
          </w:p>
        </w:tc>
      </w:tr>
      <w:tr w:rsidR="000B717D" w:rsidRPr="000B717D" w:rsidTr="000B717D">
        <w:trPr>
          <w:trHeight w:hRule="exact" w:val="425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Длина ворса</w:t>
            </w: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, мм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cs"/>
                <w:sz w:val="24"/>
                <w:szCs w:val="24"/>
                <w:rtl/>
                <w:lang w:eastAsia="ar-SA"/>
              </w:rPr>
              <w:t>к</w:t>
            </w:r>
            <w:proofErr w:type="spellStart"/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оротковорсовый</w:t>
            </w:r>
            <w:proofErr w:type="spellEnd"/>
          </w:p>
        </w:tc>
      </w:tr>
      <w:tr w:rsidR="000B717D" w:rsidRPr="000B717D" w:rsidTr="000B717D">
        <w:trPr>
          <w:trHeight w:hRule="exact" w:val="425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rtl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Общая высота, мм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≥4,5 и ≤ 5,5</w:t>
            </w:r>
          </w:p>
        </w:tc>
      </w:tr>
      <w:tr w:rsidR="000B717D" w:rsidRPr="000B717D" w:rsidTr="000B717D">
        <w:trPr>
          <w:trHeight w:hRule="exact" w:val="425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rtl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 xml:space="preserve">Вес ворса, </w:t>
            </w:r>
            <w:proofErr w:type="spellStart"/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гр</w:t>
            </w:r>
            <w:proofErr w:type="spellEnd"/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/м</w:t>
            </w:r>
            <w:r w:rsidRPr="000B717D">
              <w:rPr>
                <w:rFonts w:eastAsia="Times New Roman" w:hint="eastAsia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≥ 400</w:t>
            </w:r>
          </w:p>
        </w:tc>
      </w:tr>
      <w:tr w:rsidR="000B717D" w:rsidRPr="000B717D" w:rsidTr="000B717D">
        <w:trPr>
          <w:trHeight w:hRule="exact" w:val="431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Ширина рулона, м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val="en-US" w:eastAsia="ar-SA"/>
              </w:rPr>
              <w:t>[</w:t>
            </w: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2,0</w:t>
            </w:r>
            <w:r w:rsidRPr="000B717D">
              <w:rPr>
                <w:rFonts w:eastAsia="Times New Roman"/>
                <w:sz w:val="24"/>
                <w:szCs w:val="24"/>
                <w:lang w:val="en-US" w:eastAsia="ar-SA"/>
              </w:rPr>
              <w:t>]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серый, однотонный</w:t>
            </w:r>
          </w:p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ascii="Liberation Serif" w:eastAsia="SimSun" w:hAnsi="Liberation Serif" w:cs="Mangal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FAC8FF" wp14:editId="41FDC178">
                      <wp:extent cx="304800" cy="304800"/>
                      <wp:effectExtent l="0" t="0" r="0" b="0"/>
                      <wp:docPr id="2" name="AutoShape 2" descr="Картинка Ковролин &quot;Синтелон&quot; Ekvator urb 33753 (4м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0D55CC" id="AutoShape 2" o:spid="_x0000_s1026" alt="Картинка Ковролин &quot;Синтелон&quot; Ekvator urb 33753 (4м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ZX2JEOAwAAFg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B717D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3E279" wp14:editId="2D44198B">
                  <wp:extent cx="1718688" cy="732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01" cy="764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ru-RU" w:bidi="hi-IN"/>
              </w:rPr>
              <w:t>(изображение является примером и не несет отсылки на производителя)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Длина рулона, м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≥</w:t>
            </w: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 w:val="restart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50" w:type="dxa"/>
            <w:vMerge w:val="restart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 xml:space="preserve">Ковровое </w:t>
            </w:r>
            <w:proofErr w:type="gramStart"/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изделие</w:t>
            </w:r>
            <w:r w:rsidRPr="000B717D">
              <w:rPr>
                <w:rFonts w:eastAsia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B717D">
              <w:rPr>
                <w:rFonts w:eastAsia="Times New Roman"/>
                <w:sz w:val="24"/>
                <w:szCs w:val="24"/>
                <w:lang w:eastAsia="ar-SA"/>
              </w:rPr>
              <w:t xml:space="preserve"> тип 2</w:t>
            </w:r>
          </w:p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 xml:space="preserve">ОКПД 2: 13.93.19.120: Покрытия текстильные </w:t>
            </w: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lastRenderedPageBreak/>
              <w:t>напольные прочие (включая войлочные)</w:t>
            </w:r>
          </w:p>
        </w:tc>
        <w:tc>
          <w:tcPr>
            <w:tcW w:w="2410" w:type="dxa"/>
            <w:vMerge w:val="restart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Модель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Меридиан 1175</w:t>
            </w:r>
            <w:r w:rsidRPr="000B717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0B717D">
              <w:rPr>
                <w:rFonts w:eastAsia="SimSun"/>
                <w:bCs/>
                <w:color w:val="343434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(</w:t>
            </w:r>
            <w:proofErr w:type="spellStart"/>
            <w:proofErr w:type="gramStart"/>
            <w:r w:rsidRPr="000B717D">
              <w:rPr>
                <w:rFonts w:eastAsia="SimSu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Синтелон</w:t>
            </w:r>
            <w:proofErr w:type="spellEnd"/>
            <w:r w:rsidRPr="000B717D">
              <w:rPr>
                <w:rFonts w:eastAsia="SimSu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)   </w:t>
            </w:r>
            <w:proofErr w:type="gramEnd"/>
            <w:r w:rsidRPr="000B717D">
              <w:rPr>
                <w:rFonts w:eastAsia="SimSu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или аналог с характеристиками не хуже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:rsidR="000B717D" w:rsidRPr="000B717D" w:rsidRDefault="000B717D" w:rsidP="000B717D">
            <w:pPr>
              <w:widowControl w:val="0"/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</w:pPr>
            <w:r w:rsidRPr="000B717D">
              <w:rPr>
                <w:rFonts w:eastAsia="SimSu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Назначение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0B717D" w:rsidRPr="000B717D" w:rsidRDefault="00FC76E8" w:rsidP="000B717D">
            <w:pPr>
              <w:widowControl w:val="0"/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C76E8">
              <w:rPr>
                <w:rFonts w:eastAsia="SimSu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для</w:t>
            </w:r>
            <w:r w:rsidRPr="00FC76E8">
              <w:rPr>
                <w:rFonts w:eastAsia="SimSun"/>
                <w:kern w:val="2"/>
                <w:sz w:val="24"/>
                <w:szCs w:val="24"/>
                <w:shd w:val="clear" w:color="auto" w:fill="FFFFFF"/>
                <w:lang w:val="en-US" w:eastAsia="zh-CN" w:bidi="hi-IN"/>
              </w:rPr>
              <w:t xml:space="preserve"> </w:t>
            </w:r>
            <w:r w:rsidRPr="00FC76E8">
              <w:rPr>
                <w:rFonts w:eastAsia="SimSu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коммерческих</w:t>
            </w:r>
            <w:r w:rsidRPr="00FC76E8">
              <w:rPr>
                <w:rFonts w:eastAsia="SimSun"/>
                <w:kern w:val="2"/>
                <w:sz w:val="24"/>
                <w:szCs w:val="24"/>
                <w:shd w:val="clear" w:color="auto" w:fill="FFFFFF"/>
                <w:lang w:val="en-US" w:eastAsia="zh-CN" w:bidi="hi-IN"/>
              </w:rPr>
              <w:t xml:space="preserve"> </w:t>
            </w:r>
            <w:r w:rsidRPr="00FC76E8">
              <w:rPr>
                <w:rFonts w:eastAsia="SimSu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помещений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Вид изделия по способу изготовления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иглопробивной</w:t>
            </w:r>
            <w:proofErr w:type="spellEnd"/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Материал ворса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100% ПП (полипропилен)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Материал основы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резина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Длина ворса</w:t>
            </w: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, мм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cs"/>
                <w:sz w:val="24"/>
                <w:szCs w:val="24"/>
                <w:rtl/>
                <w:lang w:eastAsia="ar-SA"/>
              </w:rPr>
              <w:t>к</w:t>
            </w:r>
            <w:proofErr w:type="spellStart"/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оротковорсовый</w:t>
            </w:r>
            <w:proofErr w:type="spellEnd"/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rtl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Общая высота, мм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≥4,5 и ≤ 5,5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rtl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 xml:space="preserve">Вес ворса, </w:t>
            </w:r>
            <w:proofErr w:type="spellStart"/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гр</w:t>
            </w:r>
            <w:proofErr w:type="spellEnd"/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/м</w:t>
            </w:r>
            <w:r w:rsidRPr="000B717D">
              <w:rPr>
                <w:rFonts w:eastAsia="Times New Roman" w:hint="eastAsia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≥ 550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Ширина рулона, м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val="en-US" w:eastAsia="ar-SA"/>
              </w:rPr>
              <w:t>[</w:t>
            </w: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4,0</w:t>
            </w:r>
            <w:r w:rsidRPr="000B717D">
              <w:rPr>
                <w:rFonts w:eastAsia="Times New Roman"/>
                <w:sz w:val="24"/>
                <w:szCs w:val="24"/>
                <w:lang w:val="en-US" w:eastAsia="ar-SA"/>
              </w:rPr>
              <w:t>]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красный (бордовый), однотонный</w:t>
            </w:r>
          </w:p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4BE51" wp14:editId="6D55F494">
                  <wp:extent cx="1476375" cy="875983"/>
                  <wp:effectExtent l="0" t="0" r="0" b="635"/>
                  <wp:docPr id="7" name="Рисунок 7" descr="https://remontnick.ru/upload/iblock/bbe/bbe080eacc60a2d7800946bc20daa5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remontnick.ru/upload/iblock/bbe/bbe080eacc60a2d7800946bc20daa5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83" cy="8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ru-RU" w:bidi="hi-IN"/>
              </w:rPr>
              <w:t>(изображение является примером и не несет отсылки на производителя)</w:t>
            </w:r>
          </w:p>
        </w:tc>
      </w:tr>
      <w:tr w:rsidR="000B717D" w:rsidRPr="000B717D" w:rsidTr="000B717D">
        <w:trPr>
          <w:trHeight w:val="316"/>
        </w:trPr>
        <w:tc>
          <w:tcPr>
            <w:tcW w:w="731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Длина рулона, м</w:t>
            </w:r>
          </w:p>
        </w:tc>
        <w:tc>
          <w:tcPr>
            <w:tcW w:w="4395" w:type="dxa"/>
            <w:shd w:val="clear" w:color="000000" w:fill="FFFFFF" w:themeFill="background1"/>
          </w:tcPr>
          <w:p w:rsidR="000B717D" w:rsidRPr="000B717D" w:rsidRDefault="000B717D" w:rsidP="000B71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717D">
              <w:rPr>
                <w:rFonts w:eastAsia="Times New Roman" w:hint="eastAsia"/>
                <w:sz w:val="24"/>
                <w:szCs w:val="24"/>
                <w:lang w:eastAsia="ar-SA"/>
              </w:rPr>
              <w:t>≥</w:t>
            </w:r>
            <w:r w:rsidRPr="000B717D">
              <w:rPr>
                <w:rFonts w:eastAsia="Times New Roman"/>
                <w:sz w:val="24"/>
                <w:szCs w:val="24"/>
                <w:lang w:eastAsia="ar-SA"/>
              </w:rPr>
              <w:t>35,0</w:t>
            </w:r>
          </w:p>
        </w:tc>
      </w:tr>
    </w:tbl>
    <w:p w:rsidR="00F82E6A" w:rsidRPr="000B717D" w:rsidRDefault="00F82E6A" w:rsidP="00F82E6A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</w:p>
    <w:p w:rsidR="000B717D" w:rsidRDefault="000B717D" w:rsidP="000B717D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B717D" w:rsidRPr="000B717D" w:rsidRDefault="000B717D" w:rsidP="000B717D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B717D">
        <w:rPr>
          <w:rFonts w:eastAsia="Calibri"/>
          <w:sz w:val="24"/>
          <w:szCs w:val="24"/>
        </w:rPr>
        <w:t xml:space="preserve">Заведующий ОМТС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</w:t>
      </w:r>
      <w:r w:rsidRPr="000B717D">
        <w:rPr>
          <w:rFonts w:eastAsia="Calibri"/>
          <w:sz w:val="24"/>
          <w:szCs w:val="24"/>
        </w:rPr>
        <w:t>С.В. Матвеева</w:t>
      </w:r>
    </w:p>
    <w:p w:rsidR="000B717D" w:rsidRPr="000B717D" w:rsidRDefault="000B717D" w:rsidP="000B717D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B717D">
        <w:rPr>
          <w:rFonts w:eastAsia="Calibri"/>
          <w:sz w:val="24"/>
          <w:szCs w:val="24"/>
        </w:rPr>
        <w:t xml:space="preserve"> </w:t>
      </w:r>
    </w:p>
    <w:p w:rsidR="000B717D" w:rsidRDefault="000B717D" w:rsidP="000B717D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1650D" w:rsidRPr="000B717D" w:rsidRDefault="000B717D" w:rsidP="000B717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717D">
        <w:rPr>
          <w:rFonts w:eastAsia="Calibri"/>
          <w:sz w:val="24"/>
          <w:szCs w:val="24"/>
        </w:rPr>
        <w:t xml:space="preserve">Заведующий АХО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</w:t>
      </w:r>
      <w:r w:rsidRPr="000B717D">
        <w:rPr>
          <w:rFonts w:eastAsia="Calibri"/>
          <w:sz w:val="24"/>
          <w:szCs w:val="24"/>
        </w:rPr>
        <w:t xml:space="preserve">И.С. </w:t>
      </w:r>
      <w:proofErr w:type="spellStart"/>
      <w:r w:rsidRPr="000B717D">
        <w:rPr>
          <w:rFonts w:eastAsia="Calibri"/>
          <w:sz w:val="24"/>
          <w:szCs w:val="24"/>
        </w:rPr>
        <w:t>Чумачкова</w:t>
      </w:r>
      <w:proofErr w:type="spellEnd"/>
      <w:r w:rsidRPr="000B717D">
        <w:rPr>
          <w:rFonts w:eastAsia="Calibri"/>
          <w:sz w:val="24"/>
          <w:szCs w:val="24"/>
        </w:rPr>
        <w:t xml:space="preserve">                     </w:t>
      </w:r>
    </w:p>
    <w:sectPr w:rsidR="0021650D" w:rsidRPr="000B717D" w:rsidSect="00643A16">
      <w:pgSz w:w="16838" w:h="11906" w:orient="landscape"/>
      <w:pgMar w:top="851" w:right="1134" w:bottom="567" w:left="1134" w:header="709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6A" w:rsidRDefault="00673B6A" w:rsidP="005A6531">
      <w:pPr>
        <w:spacing w:after="0" w:line="240" w:lineRule="auto"/>
      </w:pPr>
      <w:r>
        <w:separator/>
      </w:r>
    </w:p>
  </w:endnote>
  <w:endnote w:type="continuationSeparator" w:id="0">
    <w:p w:rsidR="00673B6A" w:rsidRDefault="00673B6A" w:rsidP="005A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208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73B6A" w:rsidRPr="000B717D" w:rsidRDefault="00673B6A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0B717D">
          <w:rPr>
            <w:rFonts w:ascii="Arial" w:hAnsi="Arial" w:cs="Arial"/>
            <w:sz w:val="20"/>
            <w:szCs w:val="20"/>
          </w:rPr>
          <w:fldChar w:fldCharType="begin"/>
        </w:r>
        <w:r w:rsidRPr="000B717D">
          <w:rPr>
            <w:rFonts w:ascii="Arial" w:hAnsi="Arial" w:cs="Arial"/>
            <w:sz w:val="20"/>
            <w:szCs w:val="20"/>
          </w:rPr>
          <w:instrText>PAGE   \* MERGEFORMAT</w:instrText>
        </w:r>
        <w:r w:rsidRPr="000B717D">
          <w:rPr>
            <w:rFonts w:ascii="Arial" w:hAnsi="Arial" w:cs="Arial"/>
            <w:sz w:val="20"/>
            <w:szCs w:val="20"/>
          </w:rPr>
          <w:fldChar w:fldCharType="separate"/>
        </w:r>
        <w:r w:rsidR="005216FC" w:rsidRPr="000B717D">
          <w:rPr>
            <w:rFonts w:ascii="Arial" w:hAnsi="Arial" w:cs="Arial"/>
            <w:noProof/>
            <w:sz w:val="20"/>
            <w:szCs w:val="20"/>
          </w:rPr>
          <w:t>13</w:t>
        </w:r>
        <w:r w:rsidRPr="000B717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6A" w:rsidRDefault="00673B6A" w:rsidP="005A6531">
      <w:pPr>
        <w:spacing w:after="0" w:line="240" w:lineRule="auto"/>
      </w:pPr>
      <w:r>
        <w:separator/>
      </w:r>
    </w:p>
  </w:footnote>
  <w:footnote w:type="continuationSeparator" w:id="0">
    <w:p w:rsidR="00673B6A" w:rsidRDefault="00673B6A" w:rsidP="005A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16"/>
    <w:rsid w:val="000B717D"/>
    <w:rsid w:val="001C6594"/>
    <w:rsid w:val="0021650D"/>
    <w:rsid w:val="004E5F59"/>
    <w:rsid w:val="005216FC"/>
    <w:rsid w:val="005A6531"/>
    <w:rsid w:val="00643A16"/>
    <w:rsid w:val="00673B6A"/>
    <w:rsid w:val="008A1EE5"/>
    <w:rsid w:val="008A37EC"/>
    <w:rsid w:val="009F125C"/>
    <w:rsid w:val="00AD1958"/>
    <w:rsid w:val="00AE0716"/>
    <w:rsid w:val="00E431BE"/>
    <w:rsid w:val="00ED5056"/>
    <w:rsid w:val="00F043AA"/>
    <w:rsid w:val="00F82E6A"/>
    <w:rsid w:val="00F8573E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A0ED"/>
  <w15:chartTrackingRefBased/>
  <w15:docId w15:val="{C94170F2-07C0-4F87-8D5B-969DBDB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1650D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31"/>
  </w:style>
  <w:style w:type="paragraph" w:styleId="a6">
    <w:name w:val="footer"/>
    <w:basedOn w:val="a"/>
    <w:link w:val="a7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31"/>
  </w:style>
  <w:style w:type="paragraph" w:styleId="a8">
    <w:name w:val="Balloon Text"/>
    <w:basedOn w:val="a"/>
    <w:link w:val="a9"/>
    <w:uiPriority w:val="99"/>
    <w:semiHidden/>
    <w:unhideWhenUsed/>
    <w:rsid w:val="0067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B6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unhideWhenUsed/>
    <w:rsid w:val="005216FC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B717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B7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980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C98B-13C4-4AB4-BB00-BB39EC6B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14</cp:revision>
  <cp:lastPrinted>2023-06-23T08:08:00Z</cp:lastPrinted>
  <dcterms:created xsi:type="dcterms:W3CDTF">2023-05-15T09:18:00Z</dcterms:created>
  <dcterms:modified xsi:type="dcterms:W3CDTF">2023-07-12T10:55:00Z</dcterms:modified>
</cp:coreProperties>
</file>