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AAC8C0" w14:textId="77777777" w:rsidR="00A86646" w:rsidRDefault="00A86646" w:rsidP="00E26E8D">
      <w:pPr>
        <w:spacing w:after="0" w:line="240" w:lineRule="auto"/>
        <w:jc w:val="center"/>
        <w:rPr>
          <w:rFonts w:ascii="Times New Roman" w:hAnsi="Times New Roman" w:cs="Times New Roman"/>
          <w:color w:val="000000"/>
          <w:sz w:val="32"/>
          <w:szCs w:val="20"/>
          <w:shd w:val="clear" w:color="auto" w:fill="FFFFFF"/>
        </w:rPr>
      </w:pPr>
      <w:r>
        <w:rPr>
          <w:rFonts w:ascii="Times New Roman" w:hAnsi="Times New Roman" w:cs="Times New Roman"/>
          <w:color w:val="000000"/>
          <w:sz w:val="32"/>
          <w:szCs w:val="20"/>
          <w:shd w:val="clear" w:color="auto" w:fill="FFFFFF"/>
        </w:rPr>
        <w:t>ПРОБЛЕМЫ РОССИЙСКОЙ ЭКОНОМИК</w:t>
      </w:r>
      <w:r w:rsidR="00625EC4">
        <w:rPr>
          <w:rFonts w:ascii="Times New Roman" w:hAnsi="Times New Roman" w:cs="Times New Roman"/>
          <w:color w:val="000000"/>
          <w:sz w:val="32"/>
          <w:szCs w:val="20"/>
          <w:shd w:val="clear" w:color="auto" w:fill="FFFFFF"/>
        </w:rPr>
        <w:t>И</w:t>
      </w:r>
    </w:p>
    <w:p w14:paraId="3EE4609E" w14:textId="77777777" w:rsidR="00A86646" w:rsidRDefault="00A86646" w:rsidP="00A86646">
      <w:pPr>
        <w:spacing w:after="0" w:line="240" w:lineRule="auto"/>
        <w:ind w:firstLine="708"/>
        <w:jc w:val="center"/>
        <w:rPr>
          <w:rFonts w:ascii="Times New Roman" w:hAnsi="Times New Roman" w:cs="Times New Roman"/>
          <w:color w:val="000000"/>
          <w:sz w:val="32"/>
          <w:szCs w:val="20"/>
          <w:shd w:val="clear" w:color="auto" w:fill="FFFFFF"/>
        </w:rPr>
      </w:pPr>
    </w:p>
    <w:p w14:paraId="5A5B5268" w14:textId="77777777" w:rsidR="00A86646" w:rsidRDefault="00A86646" w:rsidP="00A86646">
      <w:pPr>
        <w:spacing w:after="0" w:line="240" w:lineRule="auto"/>
        <w:ind w:firstLine="708"/>
        <w:jc w:val="center"/>
        <w:rPr>
          <w:rFonts w:ascii="Times New Roman" w:hAnsi="Times New Roman" w:cs="Times New Roman"/>
          <w:color w:val="000000"/>
          <w:sz w:val="24"/>
          <w:szCs w:val="20"/>
          <w:shd w:val="clear" w:color="auto" w:fill="FFFFFF"/>
        </w:rPr>
      </w:pPr>
      <w:r>
        <w:rPr>
          <w:rFonts w:ascii="Times New Roman" w:hAnsi="Times New Roman" w:cs="Times New Roman"/>
          <w:color w:val="000000"/>
          <w:sz w:val="24"/>
          <w:szCs w:val="20"/>
          <w:shd w:val="clear" w:color="auto" w:fill="FFFFFF"/>
        </w:rPr>
        <w:t>Антипов В.И.</w:t>
      </w:r>
    </w:p>
    <w:p w14:paraId="7C7544C8" w14:textId="77777777" w:rsidR="00A86646" w:rsidRDefault="00A86646" w:rsidP="00A86646">
      <w:pPr>
        <w:spacing w:after="0" w:line="240" w:lineRule="auto"/>
        <w:ind w:firstLine="708"/>
        <w:jc w:val="center"/>
        <w:rPr>
          <w:rFonts w:ascii="Times New Roman" w:hAnsi="Times New Roman"/>
          <w:i/>
          <w:color w:val="000000"/>
          <w:sz w:val="20"/>
          <w:szCs w:val="23"/>
        </w:rPr>
      </w:pPr>
      <w:r>
        <w:rPr>
          <w:rFonts w:ascii="Times New Roman" w:hAnsi="Times New Roman"/>
          <w:i/>
          <w:color w:val="000000"/>
          <w:sz w:val="20"/>
          <w:szCs w:val="23"/>
        </w:rPr>
        <w:t>Институт проблем управления им.В.А.Трапезникова РАН, Россия, г. Москва ул. Профсоюзная д.65</w:t>
      </w:r>
    </w:p>
    <w:p w14:paraId="39DCA72A" w14:textId="77777777" w:rsidR="00A86646" w:rsidRDefault="00376825" w:rsidP="00A86646">
      <w:pPr>
        <w:spacing w:after="0" w:line="240" w:lineRule="auto"/>
        <w:ind w:firstLine="708"/>
        <w:jc w:val="center"/>
        <w:rPr>
          <w:rFonts w:ascii="Times New Roman" w:hAnsi="Times New Roman"/>
          <w:i/>
          <w:color w:val="000000"/>
          <w:sz w:val="20"/>
          <w:szCs w:val="23"/>
        </w:rPr>
      </w:pPr>
      <w:hyperlink r:id="rId7" w:history="1">
        <w:r w:rsidR="00A86646">
          <w:rPr>
            <w:rStyle w:val="a3"/>
            <w:rFonts w:ascii="Times New Roman" w:hAnsi="Times New Roman"/>
            <w:i/>
            <w:sz w:val="20"/>
            <w:szCs w:val="23"/>
            <w:lang w:val="en-US"/>
          </w:rPr>
          <w:t>valeriantipov</w:t>
        </w:r>
        <w:r w:rsidR="00A86646">
          <w:rPr>
            <w:rStyle w:val="a3"/>
            <w:rFonts w:ascii="Times New Roman" w:hAnsi="Times New Roman"/>
            <w:i/>
            <w:sz w:val="20"/>
            <w:szCs w:val="23"/>
          </w:rPr>
          <w:t>27@</w:t>
        </w:r>
        <w:r w:rsidR="00A86646">
          <w:rPr>
            <w:rStyle w:val="a3"/>
            <w:rFonts w:ascii="Times New Roman" w:hAnsi="Times New Roman"/>
            <w:i/>
            <w:sz w:val="20"/>
            <w:szCs w:val="23"/>
            <w:lang w:val="en-US"/>
          </w:rPr>
          <w:t>yandex</w:t>
        </w:r>
        <w:r w:rsidR="00A86646">
          <w:rPr>
            <w:rStyle w:val="a3"/>
            <w:rFonts w:ascii="Times New Roman" w:hAnsi="Times New Roman"/>
            <w:i/>
            <w:sz w:val="20"/>
            <w:szCs w:val="23"/>
          </w:rPr>
          <w:t>.</w:t>
        </w:r>
        <w:r w:rsidR="00A86646">
          <w:rPr>
            <w:rStyle w:val="a3"/>
            <w:rFonts w:ascii="Times New Roman" w:hAnsi="Times New Roman"/>
            <w:i/>
            <w:sz w:val="20"/>
            <w:szCs w:val="23"/>
            <w:lang w:val="en-US"/>
          </w:rPr>
          <w:t>ru</w:t>
        </w:r>
      </w:hyperlink>
    </w:p>
    <w:p w14:paraId="6105CF7F" w14:textId="77777777" w:rsidR="00A86646" w:rsidRDefault="00A86646" w:rsidP="00A86646">
      <w:pPr>
        <w:spacing w:after="0" w:line="240" w:lineRule="auto"/>
        <w:ind w:firstLine="708"/>
        <w:jc w:val="center"/>
        <w:rPr>
          <w:rFonts w:ascii="Times New Roman" w:hAnsi="Times New Roman"/>
          <w:i/>
          <w:color w:val="000000"/>
          <w:sz w:val="20"/>
          <w:szCs w:val="23"/>
        </w:rPr>
      </w:pPr>
    </w:p>
    <w:p w14:paraId="36F621CA" w14:textId="77777777" w:rsidR="00A86646" w:rsidRDefault="00A86646" w:rsidP="00A86646">
      <w:pPr>
        <w:shd w:val="clear" w:color="auto" w:fill="FFFFFF"/>
        <w:spacing w:after="0" w:line="240" w:lineRule="auto"/>
        <w:jc w:val="both"/>
        <w:rPr>
          <w:rFonts w:ascii="Times New Roman" w:hAnsi="Times New Roman"/>
          <w:i/>
          <w:color w:val="000000"/>
          <w:sz w:val="20"/>
          <w:szCs w:val="23"/>
        </w:rPr>
      </w:pPr>
      <w:r>
        <w:rPr>
          <w:rFonts w:ascii="Times New Roman" w:hAnsi="Times New Roman"/>
          <w:color w:val="000000"/>
          <w:sz w:val="20"/>
          <w:szCs w:val="23"/>
        </w:rPr>
        <w:t>Аннотация</w:t>
      </w:r>
      <w:r>
        <w:rPr>
          <w:rFonts w:ascii="Times New Roman" w:hAnsi="Times New Roman"/>
          <w:i/>
          <w:color w:val="000000"/>
          <w:sz w:val="20"/>
          <w:szCs w:val="23"/>
        </w:rPr>
        <w:t xml:space="preserve">: Регулирование российской экономики поставлено крайне неудовлетворительно. Госплановские институты управления были разрушены, а новые (созданные в большой спешке) не эффективны. До сих пор в России законодательно не сформулированы </w:t>
      </w:r>
      <w:proofErr w:type="gramStart"/>
      <w:r>
        <w:rPr>
          <w:rFonts w:ascii="Times New Roman" w:hAnsi="Times New Roman"/>
          <w:i/>
          <w:color w:val="000000"/>
          <w:sz w:val="20"/>
          <w:szCs w:val="23"/>
        </w:rPr>
        <w:t>общие  принципы</w:t>
      </w:r>
      <w:proofErr w:type="gramEnd"/>
      <w:r>
        <w:rPr>
          <w:rFonts w:ascii="Times New Roman" w:hAnsi="Times New Roman"/>
          <w:i/>
          <w:color w:val="000000"/>
          <w:sz w:val="20"/>
          <w:szCs w:val="23"/>
        </w:rPr>
        <w:t xml:space="preserve"> и </w:t>
      </w:r>
      <w:r w:rsidR="001F43CC">
        <w:rPr>
          <w:rFonts w:ascii="Times New Roman" w:hAnsi="Times New Roman"/>
          <w:i/>
          <w:color w:val="000000"/>
          <w:sz w:val="20"/>
          <w:szCs w:val="23"/>
        </w:rPr>
        <w:t>конечная цель</w:t>
      </w:r>
      <w:r>
        <w:rPr>
          <w:rFonts w:ascii="Times New Roman" w:hAnsi="Times New Roman"/>
          <w:i/>
          <w:color w:val="000000"/>
          <w:sz w:val="20"/>
          <w:szCs w:val="23"/>
        </w:rPr>
        <w:t xml:space="preserve"> управления. Поэтому автор решил обратиться к мировому опыту и официальной отчётности.  Как выяснилось, все развитые </w:t>
      </w:r>
      <w:proofErr w:type="gramStart"/>
      <w:r>
        <w:rPr>
          <w:rFonts w:ascii="Times New Roman" w:hAnsi="Times New Roman"/>
          <w:i/>
          <w:color w:val="000000"/>
          <w:sz w:val="20"/>
          <w:szCs w:val="23"/>
        </w:rPr>
        <w:t>страны  –</w:t>
      </w:r>
      <w:proofErr w:type="gramEnd"/>
      <w:r>
        <w:rPr>
          <w:rFonts w:ascii="Times New Roman" w:hAnsi="Times New Roman"/>
          <w:i/>
          <w:color w:val="000000"/>
          <w:sz w:val="20"/>
          <w:szCs w:val="23"/>
        </w:rPr>
        <w:t xml:space="preserve"> США, Англии, Германия, Франция, Япония, Китай и т.д . имеют административную систему регулирования цен и не пользуются монетарными методами. Что позволяет использовать их для решения многих других социальных и экономических проблем.</w:t>
      </w:r>
    </w:p>
    <w:p w14:paraId="1B7B1661" w14:textId="77777777" w:rsidR="00A86646" w:rsidRDefault="00A86646" w:rsidP="00A86646">
      <w:pPr>
        <w:shd w:val="clear" w:color="auto" w:fill="FFFFFF"/>
        <w:spacing w:after="0" w:line="240" w:lineRule="auto"/>
        <w:jc w:val="both"/>
        <w:rPr>
          <w:rFonts w:ascii="Times New Roman" w:hAnsi="Times New Roman"/>
          <w:i/>
          <w:color w:val="000000"/>
          <w:sz w:val="20"/>
          <w:szCs w:val="23"/>
        </w:rPr>
      </w:pPr>
      <w:r>
        <w:rPr>
          <w:rFonts w:ascii="Times New Roman" w:hAnsi="Times New Roman"/>
          <w:color w:val="000000"/>
          <w:sz w:val="20"/>
          <w:szCs w:val="23"/>
        </w:rPr>
        <w:t>Ключевые слова</w:t>
      </w:r>
      <w:r>
        <w:rPr>
          <w:rFonts w:ascii="Times New Roman" w:hAnsi="Times New Roman"/>
          <w:i/>
          <w:color w:val="000000"/>
          <w:sz w:val="20"/>
          <w:szCs w:val="23"/>
        </w:rPr>
        <w:t xml:space="preserve">: </w:t>
      </w:r>
      <w:r w:rsidR="005214A5">
        <w:rPr>
          <w:rFonts w:ascii="Times New Roman" w:hAnsi="Times New Roman"/>
          <w:i/>
          <w:color w:val="000000"/>
          <w:sz w:val="20"/>
          <w:szCs w:val="23"/>
        </w:rPr>
        <w:t xml:space="preserve">обнищание населения, парадигма управления, </w:t>
      </w:r>
      <w:r>
        <w:rPr>
          <w:rFonts w:ascii="Times New Roman" w:hAnsi="Times New Roman"/>
          <w:i/>
          <w:color w:val="000000"/>
          <w:sz w:val="20"/>
          <w:szCs w:val="23"/>
        </w:rPr>
        <w:t>инфляция, система регулирования цен, ЦБ, реформы.</w:t>
      </w:r>
    </w:p>
    <w:p w14:paraId="5C165277" w14:textId="77777777" w:rsidR="00A86646" w:rsidRDefault="00A86646" w:rsidP="00A86646">
      <w:pPr>
        <w:shd w:val="clear" w:color="auto" w:fill="FFFFFF"/>
        <w:spacing w:after="0" w:line="240" w:lineRule="auto"/>
        <w:jc w:val="both"/>
        <w:rPr>
          <w:rFonts w:ascii="Times New Roman" w:hAnsi="Times New Roman"/>
          <w:i/>
          <w:color w:val="000000"/>
          <w:sz w:val="20"/>
          <w:szCs w:val="23"/>
        </w:rPr>
      </w:pPr>
    </w:p>
    <w:p w14:paraId="5F668728" w14:textId="77777777" w:rsidR="00A86646" w:rsidRDefault="00A86646" w:rsidP="00A86646">
      <w:pPr>
        <w:spacing w:after="0" w:line="240" w:lineRule="auto"/>
        <w:jc w:val="center"/>
        <w:rPr>
          <w:rFonts w:ascii="Times New Roman" w:hAnsi="Times New Roman" w:cs="Times New Roman"/>
          <w:color w:val="000000"/>
          <w:sz w:val="28"/>
          <w:szCs w:val="20"/>
          <w:shd w:val="clear" w:color="auto" w:fill="FFFFFF"/>
        </w:rPr>
      </w:pPr>
      <w:r>
        <w:rPr>
          <w:rFonts w:ascii="Times New Roman" w:eastAsia="Times New Roman" w:hAnsi="Times New Roman" w:cs="Times New Roman"/>
          <w:color w:val="000000"/>
          <w:sz w:val="28"/>
          <w:szCs w:val="23"/>
          <w:shd w:val="clear" w:color="auto" w:fill="FFFFFF"/>
        </w:rPr>
        <w:t>Введение</w:t>
      </w:r>
    </w:p>
    <w:p w14:paraId="7B5BE0E5" w14:textId="77777777" w:rsidR="004C1467" w:rsidRDefault="00A86646" w:rsidP="00C725B2">
      <w:pPr>
        <w:spacing w:after="0"/>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Печальное зрелище российской экономики, которая стагнирует последние семь лет, заставляет многих экономистов и общественных деятелей задуматься о причинах этого «загадочного» явления. «Загадочного» потому, что </w:t>
      </w:r>
      <w:r w:rsidR="000462EE">
        <w:rPr>
          <w:rFonts w:ascii="Times New Roman" w:hAnsi="Times New Roman" w:cs="Times New Roman"/>
          <w:color w:val="000000"/>
          <w:sz w:val="24"/>
          <w:szCs w:val="24"/>
          <w:shd w:val="clear" w:color="auto" w:fill="FFFFFF"/>
        </w:rPr>
        <w:t>последние</w:t>
      </w:r>
      <w:r>
        <w:rPr>
          <w:rFonts w:ascii="Times New Roman" w:hAnsi="Times New Roman" w:cs="Times New Roman"/>
          <w:color w:val="000000"/>
          <w:sz w:val="24"/>
          <w:szCs w:val="24"/>
          <w:shd w:val="clear" w:color="auto" w:fill="FFFFFF"/>
        </w:rPr>
        <w:t xml:space="preserve"> семь лет </w:t>
      </w:r>
      <w:r w:rsidR="00C81F15">
        <w:rPr>
          <w:rFonts w:ascii="Times New Roman" w:hAnsi="Times New Roman" w:cs="Times New Roman"/>
          <w:color w:val="000000"/>
          <w:sz w:val="24"/>
          <w:szCs w:val="24"/>
          <w:shd w:val="clear" w:color="auto" w:fill="FFFFFF"/>
        </w:rPr>
        <w:t xml:space="preserve">Правительство </w:t>
      </w:r>
      <w:r w:rsidR="00843E9A">
        <w:rPr>
          <w:rFonts w:ascii="Times New Roman" w:hAnsi="Times New Roman" w:cs="Times New Roman"/>
          <w:color w:val="000000"/>
          <w:sz w:val="24"/>
          <w:szCs w:val="24"/>
          <w:shd w:val="clear" w:color="auto" w:fill="FFFFFF"/>
        </w:rPr>
        <w:t xml:space="preserve">каждый год </w:t>
      </w:r>
      <w:r w:rsidR="00C81F15">
        <w:rPr>
          <w:rFonts w:ascii="Times New Roman" w:hAnsi="Times New Roman" w:cs="Times New Roman"/>
          <w:color w:val="000000"/>
          <w:sz w:val="24"/>
          <w:szCs w:val="24"/>
          <w:shd w:val="clear" w:color="auto" w:fill="FFFFFF"/>
        </w:rPr>
        <w:t xml:space="preserve">тратило </w:t>
      </w:r>
      <w:r w:rsidR="00233323">
        <w:rPr>
          <w:rFonts w:ascii="Times New Roman" w:hAnsi="Times New Roman" w:cs="Times New Roman"/>
          <w:color w:val="000000"/>
          <w:sz w:val="24"/>
          <w:szCs w:val="24"/>
          <w:shd w:val="clear" w:color="auto" w:fill="FFFFFF"/>
        </w:rPr>
        <w:t>значительные</w:t>
      </w:r>
      <w:r w:rsidR="00843E9A">
        <w:rPr>
          <w:rFonts w:ascii="Times New Roman" w:hAnsi="Times New Roman" w:cs="Times New Roman"/>
          <w:color w:val="000000"/>
          <w:sz w:val="24"/>
          <w:szCs w:val="24"/>
          <w:shd w:val="clear" w:color="auto" w:fill="FFFFFF"/>
        </w:rPr>
        <w:t xml:space="preserve"> суммы бюджетных денег </w:t>
      </w:r>
      <w:r w:rsidR="00C81F15">
        <w:rPr>
          <w:rFonts w:ascii="Times New Roman" w:hAnsi="Times New Roman" w:cs="Times New Roman"/>
          <w:color w:val="000000"/>
          <w:sz w:val="24"/>
          <w:szCs w:val="24"/>
          <w:shd w:val="clear" w:color="auto" w:fill="FFFFFF"/>
        </w:rPr>
        <w:t xml:space="preserve">на различные программы «развития и </w:t>
      </w:r>
      <w:r w:rsidR="00F82D51">
        <w:rPr>
          <w:rFonts w:ascii="Times New Roman" w:hAnsi="Times New Roman" w:cs="Times New Roman"/>
          <w:color w:val="000000"/>
          <w:sz w:val="24"/>
          <w:szCs w:val="24"/>
          <w:shd w:val="clear" w:color="auto" w:fill="FFFFFF"/>
        </w:rPr>
        <w:t>улучше</w:t>
      </w:r>
      <w:r w:rsidR="00C81F15">
        <w:rPr>
          <w:rFonts w:ascii="Times New Roman" w:hAnsi="Times New Roman" w:cs="Times New Roman"/>
          <w:color w:val="000000"/>
          <w:sz w:val="24"/>
          <w:szCs w:val="24"/>
          <w:shd w:val="clear" w:color="auto" w:fill="FFFFFF"/>
        </w:rPr>
        <w:t>ния»</w:t>
      </w:r>
      <w:r>
        <w:rPr>
          <w:rFonts w:ascii="Times New Roman" w:hAnsi="Times New Roman" w:cs="Times New Roman"/>
          <w:color w:val="000000"/>
          <w:sz w:val="24"/>
          <w:szCs w:val="24"/>
          <w:shd w:val="clear" w:color="auto" w:fill="FFFFFF"/>
        </w:rPr>
        <w:t>.</w:t>
      </w:r>
      <w:r w:rsidR="00C81F15">
        <w:rPr>
          <w:rFonts w:ascii="Times New Roman" w:hAnsi="Times New Roman" w:cs="Times New Roman"/>
          <w:color w:val="000000"/>
          <w:sz w:val="24"/>
          <w:szCs w:val="24"/>
          <w:shd w:val="clear" w:color="auto" w:fill="FFFFFF"/>
        </w:rPr>
        <w:t xml:space="preserve"> </w:t>
      </w:r>
      <w:r w:rsidR="00D208EF">
        <w:rPr>
          <w:rFonts w:ascii="Times New Roman" w:hAnsi="Times New Roman" w:cs="Times New Roman"/>
          <w:color w:val="000000"/>
          <w:sz w:val="24"/>
          <w:szCs w:val="24"/>
          <w:shd w:val="clear" w:color="auto" w:fill="FFFFFF"/>
        </w:rPr>
        <w:t xml:space="preserve">Где </w:t>
      </w:r>
      <w:r w:rsidR="00045324">
        <w:rPr>
          <w:rFonts w:ascii="Times New Roman" w:hAnsi="Times New Roman" w:cs="Times New Roman"/>
          <w:color w:val="000000"/>
          <w:sz w:val="24"/>
          <w:szCs w:val="24"/>
          <w:shd w:val="clear" w:color="auto" w:fill="FFFFFF"/>
        </w:rPr>
        <w:t xml:space="preserve">же </w:t>
      </w:r>
      <w:r w:rsidR="004C1467">
        <w:rPr>
          <w:rFonts w:ascii="Times New Roman" w:hAnsi="Times New Roman" w:cs="Times New Roman"/>
          <w:color w:val="000000"/>
          <w:sz w:val="24"/>
          <w:szCs w:val="24"/>
          <w:shd w:val="clear" w:color="auto" w:fill="FFFFFF"/>
        </w:rPr>
        <w:t>результат</w:t>
      </w:r>
      <w:r w:rsidR="00D208EF">
        <w:rPr>
          <w:rFonts w:ascii="Times New Roman" w:hAnsi="Times New Roman" w:cs="Times New Roman"/>
          <w:color w:val="000000"/>
          <w:sz w:val="24"/>
          <w:szCs w:val="24"/>
          <w:shd w:val="clear" w:color="auto" w:fill="FFFFFF"/>
        </w:rPr>
        <w:t xml:space="preserve">? </w:t>
      </w:r>
      <w:r w:rsidR="00C81F15">
        <w:rPr>
          <w:rFonts w:ascii="Times New Roman" w:hAnsi="Times New Roman" w:cs="Times New Roman"/>
          <w:color w:val="000000"/>
          <w:sz w:val="24"/>
          <w:szCs w:val="24"/>
          <w:shd w:val="clear" w:color="auto" w:fill="FFFFFF"/>
        </w:rPr>
        <w:t xml:space="preserve">А причина </w:t>
      </w:r>
      <w:r w:rsidR="004C1467">
        <w:rPr>
          <w:rFonts w:ascii="Times New Roman" w:hAnsi="Times New Roman" w:cs="Times New Roman"/>
          <w:color w:val="000000"/>
          <w:sz w:val="24"/>
          <w:szCs w:val="24"/>
          <w:shd w:val="clear" w:color="auto" w:fill="FFFFFF"/>
        </w:rPr>
        <w:t xml:space="preserve">стагнации </w:t>
      </w:r>
      <w:r w:rsidR="00C81F15">
        <w:rPr>
          <w:rFonts w:ascii="Times New Roman" w:hAnsi="Times New Roman" w:cs="Times New Roman"/>
          <w:color w:val="000000"/>
          <w:sz w:val="24"/>
          <w:szCs w:val="24"/>
          <w:shd w:val="clear" w:color="auto" w:fill="FFFFFF"/>
        </w:rPr>
        <w:t>очевидна</w:t>
      </w:r>
      <w:r w:rsidR="00983064">
        <w:rPr>
          <w:rFonts w:ascii="Times New Roman" w:hAnsi="Times New Roman" w:cs="Times New Roman"/>
          <w:color w:val="000000"/>
          <w:sz w:val="24"/>
          <w:szCs w:val="24"/>
          <w:shd w:val="clear" w:color="auto" w:fill="FFFFFF"/>
        </w:rPr>
        <w:t xml:space="preserve"> – обнищание и вымирание населения</w:t>
      </w:r>
      <w:r w:rsidR="00D208EF">
        <w:rPr>
          <w:rFonts w:ascii="Times New Roman" w:hAnsi="Times New Roman" w:cs="Times New Roman"/>
          <w:color w:val="000000"/>
          <w:sz w:val="24"/>
          <w:szCs w:val="24"/>
          <w:shd w:val="clear" w:color="auto" w:fill="FFFFFF"/>
        </w:rPr>
        <w:t>.</w:t>
      </w:r>
      <w:r w:rsidR="00C81F15">
        <w:rPr>
          <w:rFonts w:ascii="Times New Roman" w:hAnsi="Times New Roman" w:cs="Times New Roman"/>
          <w:color w:val="000000"/>
          <w:sz w:val="24"/>
          <w:szCs w:val="24"/>
          <w:shd w:val="clear" w:color="auto" w:fill="FFFFFF"/>
        </w:rPr>
        <w:t xml:space="preserve"> </w:t>
      </w:r>
      <w:r w:rsidR="00045324">
        <w:rPr>
          <w:rFonts w:ascii="Times New Roman" w:hAnsi="Times New Roman" w:cs="Times New Roman"/>
          <w:color w:val="000000"/>
          <w:sz w:val="24"/>
          <w:szCs w:val="24"/>
          <w:shd w:val="clear" w:color="auto" w:fill="FFFFFF"/>
        </w:rPr>
        <w:t>Н</w:t>
      </w:r>
      <w:r w:rsidR="00C81F15">
        <w:rPr>
          <w:rFonts w:ascii="Times New Roman" w:hAnsi="Times New Roman" w:cs="Times New Roman"/>
          <w:color w:val="000000"/>
          <w:sz w:val="24"/>
          <w:szCs w:val="24"/>
          <w:shd w:val="clear" w:color="auto" w:fill="FFFFFF"/>
        </w:rPr>
        <w:t xml:space="preserve">о </w:t>
      </w:r>
      <w:r w:rsidR="00233323">
        <w:rPr>
          <w:rFonts w:ascii="Times New Roman" w:hAnsi="Times New Roman" w:cs="Times New Roman"/>
          <w:color w:val="000000"/>
          <w:sz w:val="24"/>
          <w:szCs w:val="24"/>
          <w:shd w:val="clear" w:color="auto" w:fill="FFFFFF"/>
        </w:rPr>
        <w:t>«обнищание</w:t>
      </w:r>
      <w:r w:rsidR="003A3506">
        <w:rPr>
          <w:rFonts w:ascii="Times New Roman" w:hAnsi="Times New Roman" w:cs="Times New Roman"/>
          <w:color w:val="000000"/>
          <w:sz w:val="24"/>
          <w:szCs w:val="24"/>
          <w:shd w:val="clear" w:color="auto" w:fill="FFFFFF"/>
        </w:rPr>
        <w:t xml:space="preserve"> и вымирание</w:t>
      </w:r>
      <w:r w:rsidR="00233323">
        <w:rPr>
          <w:rFonts w:ascii="Times New Roman" w:hAnsi="Times New Roman" w:cs="Times New Roman"/>
          <w:color w:val="000000"/>
          <w:sz w:val="24"/>
          <w:szCs w:val="24"/>
          <w:shd w:val="clear" w:color="auto" w:fill="FFFFFF"/>
        </w:rPr>
        <w:t xml:space="preserve">» </w:t>
      </w:r>
      <w:r w:rsidR="00045324">
        <w:rPr>
          <w:rFonts w:ascii="Times New Roman" w:hAnsi="Times New Roman" w:cs="Times New Roman"/>
          <w:color w:val="000000"/>
          <w:sz w:val="24"/>
          <w:szCs w:val="24"/>
          <w:shd w:val="clear" w:color="auto" w:fill="FFFFFF"/>
        </w:rPr>
        <w:t>как национальную проблему Правительство</w:t>
      </w:r>
      <w:r w:rsidR="003A3506">
        <w:rPr>
          <w:rFonts w:ascii="Times New Roman" w:hAnsi="Times New Roman" w:cs="Times New Roman"/>
          <w:color w:val="000000"/>
          <w:sz w:val="24"/>
          <w:szCs w:val="24"/>
          <w:shd w:val="clear" w:color="auto" w:fill="FFFFFF"/>
        </w:rPr>
        <w:t xml:space="preserve"> </w:t>
      </w:r>
      <w:r w:rsidR="00233323">
        <w:rPr>
          <w:rFonts w:ascii="Times New Roman" w:hAnsi="Times New Roman" w:cs="Times New Roman"/>
          <w:color w:val="000000"/>
          <w:sz w:val="24"/>
          <w:szCs w:val="24"/>
          <w:shd w:val="clear" w:color="auto" w:fill="FFFFFF"/>
        </w:rPr>
        <w:t>в упор не видит</w:t>
      </w:r>
      <w:r w:rsidR="00045324">
        <w:rPr>
          <w:rFonts w:ascii="Times New Roman" w:hAnsi="Times New Roman" w:cs="Times New Roman"/>
          <w:color w:val="000000"/>
          <w:sz w:val="24"/>
          <w:szCs w:val="24"/>
          <w:shd w:val="clear" w:color="auto" w:fill="FFFFFF"/>
        </w:rPr>
        <w:t xml:space="preserve">. </w:t>
      </w:r>
      <w:r w:rsidR="00C81F15">
        <w:rPr>
          <w:rFonts w:ascii="Times New Roman" w:hAnsi="Times New Roman" w:cs="Times New Roman"/>
          <w:color w:val="000000"/>
          <w:sz w:val="24"/>
          <w:szCs w:val="24"/>
          <w:shd w:val="clear" w:color="auto" w:fill="FFFFFF"/>
        </w:rPr>
        <w:t xml:space="preserve"> </w:t>
      </w:r>
    </w:p>
    <w:p w14:paraId="0ECFA974" w14:textId="77777777" w:rsidR="003A3506" w:rsidRDefault="003A3506" w:rsidP="00C725B2">
      <w:pPr>
        <w:spacing w:after="0"/>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А</w:t>
      </w:r>
      <w:r w:rsidR="00233323">
        <w:rPr>
          <w:rFonts w:ascii="Times New Roman" w:hAnsi="Times New Roman" w:cs="Times New Roman"/>
          <w:color w:val="000000"/>
          <w:sz w:val="24"/>
          <w:szCs w:val="24"/>
          <w:shd w:val="clear" w:color="auto" w:fill="FFFFFF"/>
        </w:rPr>
        <w:t>бберация государственного зрения происходит потому, что в</w:t>
      </w:r>
      <w:r w:rsidR="00C725B2">
        <w:rPr>
          <w:rFonts w:ascii="Times New Roman" w:hAnsi="Times New Roman" w:cs="Times New Roman"/>
          <w:color w:val="000000"/>
          <w:sz w:val="24"/>
          <w:szCs w:val="24"/>
          <w:shd w:val="clear" w:color="auto" w:fill="FFFFFF"/>
        </w:rPr>
        <w:t xml:space="preserve"> России отсутствуют научные школы экономики, социологии</w:t>
      </w:r>
      <w:r w:rsidR="009C72D6">
        <w:rPr>
          <w:rFonts w:ascii="Times New Roman" w:hAnsi="Times New Roman" w:cs="Times New Roman"/>
          <w:color w:val="000000"/>
          <w:sz w:val="24"/>
          <w:szCs w:val="24"/>
          <w:shd w:val="clear" w:color="auto" w:fill="FFFFFF"/>
        </w:rPr>
        <w:t>,</w:t>
      </w:r>
      <w:r w:rsidR="00C725B2">
        <w:rPr>
          <w:rFonts w:ascii="Times New Roman" w:hAnsi="Times New Roman" w:cs="Times New Roman"/>
          <w:color w:val="000000"/>
          <w:sz w:val="24"/>
          <w:szCs w:val="24"/>
          <w:shd w:val="clear" w:color="auto" w:fill="FFFFFF"/>
        </w:rPr>
        <w:t xml:space="preserve"> психологии</w:t>
      </w:r>
      <w:r w:rsidR="009C72D6">
        <w:rPr>
          <w:rFonts w:ascii="Times New Roman" w:hAnsi="Times New Roman" w:cs="Times New Roman"/>
          <w:color w:val="000000"/>
          <w:sz w:val="24"/>
          <w:szCs w:val="24"/>
          <w:shd w:val="clear" w:color="auto" w:fill="FFFFFF"/>
        </w:rPr>
        <w:t xml:space="preserve"> и системного проектирования. Талантливые учёные есть, а школ нет. </w:t>
      </w:r>
      <w:r w:rsidR="0011167A">
        <w:rPr>
          <w:rFonts w:ascii="Times New Roman" w:hAnsi="Times New Roman" w:cs="Times New Roman"/>
          <w:color w:val="000000"/>
          <w:sz w:val="24"/>
          <w:szCs w:val="24"/>
          <w:shd w:val="clear" w:color="auto" w:fill="FFFFFF"/>
        </w:rPr>
        <w:t xml:space="preserve">Их </w:t>
      </w:r>
      <w:r w:rsidR="00AB54FE">
        <w:rPr>
          <w:rFonts w:ascii="Times New Roman" w:hAnsi="Times New Roman" w:cs="Times New Roman"/>
          <w:color w:val="000000"/>
          <w:sz w:val="24"/>
          <w:szCs w:val="24"/>
          <w:shd w:val="clear" w:color="auto" w:fill="FFFFFF"/>
        </w:rPr>
        <w:t>(явно или тайно, прямо или косвенно</w:t>
      </w:r>
      <w:r w:rsidR="00293C42">
        <w:rPr>
          <w:rFonts w:ascii="Times New Roman" w:hAnsi="Times New Roman" w:cs="Times New Roman"/>
          <w:color w:val="000000"/>
          <w:sz w:val="24"/>
          <w:szCs w:val="24"/>
          <w:shd w:val="clear" w:color="auto" w:fill="FFFFFF"/>
        </w:rPr>
        <w:t>, по невежеству или умышленно</w:t>
      </w:r>
      <w:r w:rsidR="00AB54FE">
        <w:rPr>
          <w:rFonts w:ascii="Times New Roman" w:hAnsi="Times New Roman" w:cs="Times New Roman"/>
          <w:color w:val="000000"/>
          <w:sz w:val="24"/>
          <w:szCs w:val="24"/>
          <w:shd w:val="clear" w:color="auto" w:fill="FFFFFF"/>
        </w:rPr>
        <w:t>)</w:t>
      </w:r>
      <w:r w:rsidR="0011167A">
        <w:rPr>
          <w:rFonts w:ascii="Times New Roman" w:hAnsi="Times New Roman" w:cs="Times New Roman"/>
          <w:color w:val="000000"/>
          <w:sz w:val="24"/>
          <w:szCs w:val="24"/>
          <w:shd w:val="clear" w:color="auto" w:fill="FFFFFF"/>
        </w:rPr>
        <w:t xml:space="preserve"> разрушали </w:t>
      </w:r>
      <w:r w:rsidR="00C81F15">
        <w:rPr>
          <w:rFonts w:ascii="Times New Roman" w:hAnsi="Times New Roman" w:cs="Times New Roman"/>
          <w:color w:val="000000"/>
          <w:sz w:val="24"/>
          <w:szCs w:val="24"/>
          <w:shd w:val="clear" w:color="auto" w:fill="FFFFFF"/>
        </w:rPr>
        <w:t>в</w:t>
      </w:r>
      <w:r w:rsidR="0011167A">
        <w:rPr>
          <w:rFonts w:ascii="Times New Roman" w:hAnsi="Times New Roman" w:cs="Times New Roman"/>
          <w:color w:val="000000"/>
          <w:sz w:val="24"/>
          <w:szCs w:val="24"/>
          <w:shd w:val="clear" w:color="auto" w:fill="FFFFFF"/>
        </w:rPr>
        <w:t xml:space="preserve">се </w:t>
      </w:r>
      <w:r w:rsidR="00756B5C">
        <w:rPr>
          <w:rFonts w:ascii="Times New Roman" w:hAnsi="Times New Roman" w:cs="Times New Roman"/>
          <w:color w:val="000000"/>
          <w:sz w:val="24"/>
          <w:szCs w:val="24"/>
          <w:shd w:val="clear" w:color="auto" w:fill="FFFFFF"/>
        </w:rPr>
        <w:t>администрации</w:t>
      </w:r>
      <w:r w:rsidR="0011167A">
        <w:rPr>
          <w:rFonts w:ascii="Times New Roman" w:hAnsi="Times New Roman" w:cs="Times New Roman"/>
          <w:color w:val="000000"/>
          <w:sz w:val="24"/>
          <w:szCs w:val="24"/>
          <w:shd w:val="clear" w:color="auto" w:fill="FFFFFF"/>
        </w:rPr>
        <w:t xml:space="preserve"> </w:t>
      </w:r>
      <w:r w:rsidR="0072440E">
        <w:rPr>
          <w:rFonts w:ascii="Times New Roman" w:hAnsi="Times New Roman" w:cs="Times New Roman"/>
          <w:color w:val="000000"/>
          <w:sz w:val="24"/>
          <w:szCs w:val="24"/>
          <w:shd w:val="clear" w:color="auto" w:fill="FFFFFF"/>
        </w:rPr>
        <w:t xml:space="preserve">России </w:t>
      </w:r>
      <w:r w:rsidR="00C81F15">
        <w:rPr>
          <w:rFonts w:ascii="Times New Roman" w:hAnsi="Times New Roman" w:cs="Times New Roman"/>
          <w:color w:val="000000"/>
          <w:sz w:val="24"/>
          <w:szCs w:val="24"/>
          <w:shd w:val="clear" w:color="auto" w:fill="FFFFFF"/>
        </w:rPr>
        <w:t xml:space="preserve">(самодержавье, коммунисты и демократы) </w:t>
      </w:r>
      <w:r w:rsidR="0011167A">
        <w:rPr>
          <w:rFonts w:ascii="Times New Roman" w:hAnsi="Times New Roman" w:cs="Times New Roman"/>
          <w:color w:val="000000"/>
          <w:sz w:val="24"/>
          <w:szCs w:val="24"/>
          <w:shd w:val="clear" w:color="auto" w:fill="FFFFFF"/>
        </w:rPr>
        <w:t>п</w:t>
      </w:r>
      <w:r w:rsidR="00756B5C">
        <w:rPr>
          <w:rFonts w:ascii="Times New Roman" w:hAnsi="Times New Roman" w:cs="Times New Roman"/>
          <w:color w:val="000000"/>
          <w:sz w:val="24"/>
          <w:szCs w:val="24"/>
          <w:shd w:val="clear" w:color="auto" w:fill="FFFFFF"/>
        </w:rPr>
        <w:t>оследние</w:t>
      </w:r>
      <w:r w:rsidR="0011167A">
        <w:rPr>
          <w:rFonts w:ascii="Times New Roman" w:hAnsi="Times New Roman" w:cs="Times New Roman"/>
          <w:color w:val="000000"/>
          <w:sz w:val="24"/>
          <w:szCs w:val="24"/>
          <w:shd w:val="clear" w:color="auto" w:fill="FFFFFF"/>
        </w:rPr>
        <w:t xml:space="preserve"> 300 лет</w:t>
      </w:r>
      <w:r w:rsidR="000624C2">
        <w:rPr>
          <w:rFonts w:ascii="Times New Roman" w:hAnsi="Times New Roman" w:cs="Times New Roman"/>
          <w:color w:val="000000"/>
          <w:sz w:val="24"/>
          <w:szCs w:val="24"/>
          <w:shd w:val="clear" w:color="auto" w:fill="FFFFFF"/>
        </w:rPr>
        <w:t>. П</w:t>
      </w:r>
      <w:r w:rsidR="002861A3">
        <w:rPr>
          <w:rFonts w:ascii="Times New Roman" w:hAnsi="Times New Roman" w:cs="Times New Roman"/>
          <w:color w:val="000000"/>
          <w:sz w:val="24"/>
          <w:szCs w:val="24"/>
          <w:shd w:val="clear" w:color="auto" w:fill="FFFFFF"/>
        </w:rPr>
        <w:t xml:space="preserve">оэтому </w:t>
      </w:r>
      <w:r w:rsidR="0072440E">
        <w:rPr>
          <w:rFonts w:ascii="Times New Roman" w:hAnsi="Times New Roman" w:cs="Times New Roman"/>
          <w:color w:val="000000"/>
          <w:sz w:val="24"/>
          <w:szCs w:val="24"/>
          <w:shd w:val="clear" w:color="auto" w:fill="FFFFFF"/>
        </w:rPr>
        <w:t xml:space="preserve">сейчас </w:t>
      </w:r>
      <w:r w:rsidR="00B66AAE">
        <w:rPr>
          <w:rFonts w:ascii="Times New Roman" w:hAnsi="Times New Roman" w:cs="Times New Roman"/>
          <w:color w:val="000000"/>
          <w:sz w:val="24"/>
          <w:szCs w:val="24"/>
          <w:shd w:val="clear" w:color="auto" w:fill="FFFFFF"/>
        </w:rPr>
        <w:t xml:space="preserve">в </w:t>
      </w:r>
      <w:r w:rsidR="00C81F15">
        <w:rPr>
          <w:rFonts w:ascii="Times New Roman" w:hAnsi="Times New Roman" w:cs="Times New Roman"/>
          <w:color w:val="000000"/>
          <w:sz w:val="24"/>
          <w:szCs w:val="24"/>
          <w:shd w:val="clear" w:color="auto" w:fill="FFFFFF"/>
        </w:rPr>
        <w:t>понятийном аппарате</w:t>
      </w:r>
      <w:r w:rsidR="00B66AAE">
        <w:rPr>
          <w:rFonts w:ascii="Times New Roman" w:hAnsi="Times New Roman" w:cs="Times New Roman"/>
          <w:color w:val="000000"/>
          <w:sz w:val="24"/>
          <w:szCs w:val="24"/>
          <w:shd w:val="clear" w:color="auto" w:fill="FFFFFF"/>
        </w:rPr>
        <w:t xml:space="preserve"> </w:t>
      </w:r>
      <w:r w:rsidR="001665BE">
        <w:rPr>
          <w:rFonts w:ascii="Times New Roman" w:hAnsi="Times New Roman" w:cs="Times New Roman"/>
          <w:color w:val="000000"/>
          <w:sz w:val="24"/>
          <w:szCs w:val="24"/>
          <w:shd w:val="clear" w:color="auto" w:fill="FFFFFF"/>
        </w:rPr>
        <w:t xml:space="preserve">у </w:t>
      </w:r>
      <w:r w:rsidR="00B66AAE">
        <w:rPr>
          <w:rFonts w:ascii="Times New Roman" w:hAnsi="Times New Roman" w:cs="Times New Roman"/>
          <w:color w:val="000000"/>
          <w:sz w:val="24"/>
          <w:szCs w:val="24"/>
          <w:shd w:val="clear" w:color="auto" w:fill="FFFFFF"/>
        </w:rPr>
        <w:t>ЛПР</w:t>
      </w:r>
      <w:r w:rsidR="001665BE">
        <w:rPr>
          <w:rFonts w:ascii="Times New Roman" w:hAnsi="Times New Roman" w:cs="Times New Roman"/>
          <w:color w:val="000000"/>
          <w:sz w:val="24"/>
          <w:szCs w:val="24"/>
          <w:shd w:val="clear" w:color="auto" w:fill="FFFFFF"/>
        </w:rPr>
        <w:t xml:space="preserve"> (</w:t>
      </w:r>
      <w:proofErr w:type="gramStart"/>
      <w:r w:rsidR="00B66AAE">
        <w:rPr>
          <w:rFonts w:ascii="Times New Roman" w:hAnsi="Times New Roman" w:cs="Times New Roman"/>
          <w:color w:val="000000"/>
          <w:sz w:val="24"/>
          <w:szCs w:val="24"/>
          <w:shd w:val="clear" w:color="auto" w:fill="FFFFFF"/>
        </w:rPr>
        <w:t>лиц</w:t>
      </w:r>
      <w:proofErr w:type="gramEnd"/>
      <w:r w:rsidR="00B66AAE">
        <w:rPr>
          <w:rFonts w:ascii="Times New Roman" w:hAnsi="Times New Roman" w:cs="Times New Roman"/>
          <w:color w:val="000000"/>
          <w:sz w:val="24"/>
          <w:szCs w:val="24"/>
          <w:shd w:val="clear" w:color="auto" w:fill="FFFFFF"/>
        </w:rPr>
        <w:t xml:space="preserve"> принимающих решени</w:t>
      </w:r>
      <w:r w:rsidR="00293C42">
        <w:rPr>
          <w:rFonts w:ascii="Times New Roman" w:hAnsi="Times New Roman" w:cs="Times New Roman"/>
          <w:color w:val="000000"/>
          <w:sz w:val="24"/>
          <w:szCs w:val="24"/>
          <w:shd w:val="clear" w:color="auto" w:fill="FFFFFF"/>
        </w:rPr>
        <w:t>я</w:t>
      </w:r>
      <w:r w:rsidR="00B66AAE">
        <w:rPr>
          <w:rFonts w:ascii="Times New Roman" w:hAnsi="Times New Roman" w:cs="Times New Roman"/>
          <w:color w:val="000000"/>
          <w:sz w:val="24"/>
          <w:szCs w:val="24"/>
          <w:shd w:val="clear" w:color="auto" w:fill="FFFFFF"/>
        </w:rPr>
        <w:t xml:space="preserve">) </w:t>
      </w:r>
      <w:r w:rsidR="000624C2">
        <w:rPr>
          <w:rFonts w:ascii="Times New Roman" w:hAnsi="Times New Roman" w:cs="Times New Roman"/>
          <w:color w:val="000000"/>
          <w:sz w:val="24"/>
          <w:szCs w:val="24"/>
          <w:shd w:val="clear" w:color="auto" w:fill="FFFFFF"/>
        </w:rPr>
        <w:t>термин</w:t>
      </w:r>
      <w:r w:rsidR="002861A3">
        <w:rPr>
          <w:rFonts w:ascii="Times New Roman" w:hAnsi="Times New Roman" w:cs="Times New Roman"/>
          <w:color w:val="000000"/>
          <w:sz w:val="24"/>
          <w:szCs w:val="24"/>
          <w:shd w:val="clear" w:color="auto" w:fill="FFFFFF"/>
        </w:rPr>
        <w:t xml:space="preserve"> «истин</w:t>
      </w:r>
      <w:r w:rsidR="000624C2">
        <w:rPr>
          <w:rFonts w:ascii="Times New Roman" w:hAnsi="Times New Roman" w:cs="Times New Roman"/>
          <w:color w:val="000000"/>
          <w:sz w:val="24"/>
          <w:szCs w:val="24"/>
          <w:shd w:val="clear" w:color="auto" w:fill="FFFFFF"/>
        </w:rPr>
        <w:t>а</w:t>
      </w:r>
      <w:r w:rsidR="002861A3">
        <w:rPr>
          <w:rFonts w:ascii="Times New Roman" w:hAnsi="Times New Roman" w:cs="Times New Roman"/>
          <w:color w:val="000000"/>
          <w:sz w:val="24"/>
          <w:szCs w:val="24"/>
          <w:shd w:val="clear" w:color="auto" w:fill="FFFFFF"/>
        </w:rPr>
        <w:t xml:space="preserve">» </w:t>
      </w:r>
      <w:r w:rsidR="00C071E4">
        <w:rPr>
          <w:rFonts w:ascii="Times New Roman" w:hAnsi="Times New Roman" w:cs="Times New Roman"/>
          <w:color w:val="000000"/>
          <w:sz w:val="24"/>
          <w:szCs w:val="24"/>
          <w:shd w:val="clear" w:color="auto" w:fill="FFFFFF"/>
        </w:rPr>
        <w:t xml:space="preserve">отсутствует </w:t>
      </w:r>
      <w:r w:rsidR="006A38E2">
        <w:rPr>
          <w:rFonts w:ascii="Times New Roman" w:hAnsi="Times New Roman" w:cs="Times New Roman"/>
          <w:color w:val="000000"/>
          <w:sz w:val="24"/>
          <w:szCs w:val="24"/>
          <w:shd w:val="clear" w:color="auto" w:fill="FFFFFF"/>
        </w:rPr>
        <w:t>полностью</w:t>
      </w:r>
      <w:r w:rsidR="002861A3">
        <w:rPr>
          <w:rFonts w:ascii="Times New Roman" w:hAnsi="Times New Roman" w:cs="Times New Roman"/>
          <w:color w:val="000000"/>
          <w:sz w:val="24"/>
          <w:szCs w:val="24"/>
          <w:shd w:val="clear" w:color="auto" w:fill="FFFFFF"/>
        </w:rPr>
        <w:t xml:space="preserve">. </w:t>
      </w:r>
      <w:r w:rsidR="00293C42">
        <w:rPr>
          <w:rFonts w:ascii="Times New Roman" w:hAnsi="Times New Roman" w:cs="Times New Roman"/>
          <w:color w:val="000000"/>
          <w:sz w:val="24"/>
          <w:szCs w:val="24"/>
          <w:shd w:val="clear" w:color="auto" w:fill="FFFFFF"/>
        </w:rPr>
        <w:t xml:space="preserve">Особенность «истины» в том, что большинством голосов её не определишь. Если бы решения о прочности мостов и конструкции электрогенераторов принимались как в Парламенте - </w:t>
      </w:r>
      <w:r w:rsidR="006B41C2">
        <w:rPr>
          <w:rFonts w:ascii="Times New Roman" w:hAnsi="Times New Roman" w:cs="Times New Roman"/>
          <w:color w:val="000000"/>
          <w:sz w:val="24"/>
          <w:szCs w:val="24"/>
          <w:shd w:val="clear" w:color="auto" w:fill="FFFFFF"/>
        </w:rPr>
        <w:t>большинством</w:t>
      </w:r>
      <w:r w:rsidR="00293C42">
        <w:rPr>
          <w:rFonts w:ascii="Times New Roman" w:hAnsi="Times New Roman" w:cs="Times New Roman"/>
          <w:color w:val="000000"/>
          <w:sz w:val="24"/>
          <w:szCs w:val="24"/>
          <w:shd w:val="clear" w:color="auto" w:fill="FFFFFF"/>
        </w:rPr>
        <w:t xml:space="preserve"> голосов</w:t>
      </w:r>
      <w:r w:rsidR="001F6707">
        <w:rPr>
          <w:rFonts w:ascii="Times New Roman" w:hAnsi="Times New Roman" w:cs="Times New Roman"/>
          <w:color w:val="000000"/>
          <w:sz w:val="24"/>
          <w:szCs w:val="24"/>
          <w:shd w:val="clear" w:color="auto" w:fill="FFFFFF"/>
        </w:rPr>
        <w:t xml:space="preserve"> (игнорируя сопромат и электродинамику)</w:t>
      </w:r>
      <w:r w:rsidR="00293C42">
        <w:rPr>
          <w:rFonts w:ascii="Times New Roman" w:hAnsi="Times New Roman" w:cs="Times New Roman"/>
          <w:color w:val="000000"/>
          <w:sz w:val="24"/>
          <w:szCs w:val="24"/>
          <w:shd w:val="clear" w:color="auto" w:fill="FFFFFF"/>
        </w:rPr>
        <w:t>, то у нас до сих пор не было бы ни современных дорог, ни электричества.</w:t>
      </w:r>
      <w:r w:rsidR="00293C42" w:rsidRPr="00293C42">
        <w:rPr>
          <w:rFonts w:ascii="Times New Roman" w:hAnsi="Times New Roman" w:cs="Times New Roman"/>
          <w:color w:val="000000"/>
          <w:sz w:val="24"/>
          <w:szCs w:val="24"/>
          <w:shd w:val="clear" w:color="auto" w:fill="FFFFFF"/>
        </w:rPr>
        <w:t xml:space="preserve"> </w:t>
      </w:r>
      <w:r w:rsidR="006B41C2">
        <w:rPr>
          <w:rFonts w:ascii="Times New Roman" w:hAnsi="Times New Roman" w:cs="Times New Roman"/>
          <w:color w:val="000000"/>
          <w:sz w:val="24"/>
          <w:szCs w:val="24"/>
          <w:shd w:val="clear" w:color="auto" w:fill="FFFFFF"/>
        </w:rPr>
        <w:t>А</w:t>
      </w:r>
      <w:r w:rsidR="00293C42">
        <w:rPr>
          <w:rFonts w:ascii="Times New Roman" w:hAnsi="Times New Roman" w:cs="Times New Roman"/>
          <w:color w:val="000000"/>
          <w:sz w:val="24"/>
          <w:szCs w:val="24"/>
          <w:shd w:val="clear" w:color="auto" w:fill="FFFFFF"/>
        </w:rPr>
        <w:t xml:space="preserve"> экономика сама по себе из «</w:t>
      </w:r>
      <w:proofErr w:type="gramStart"/>
      <w:r w:rsidR="00293C42">
        <w:rPr>
          <w:rFonts w:ascii="Times New Roman" w:hAnsi="Times New Roman" w:cs="Times New Roman"/>
          <w:color w:val="000000"/>
          <w:sz w:val="24"/>
          <w:szCs w:val="24"/>
          <w:shd w:val="clear" w:color="auto" w:fill="FFFFFF"/>
        </w:rPr>
        <w:t>стагнации»  не</w:t>
      </w:r>
      <w:proofErr w:type="gramEnd"/>
      <w:r w:rsidR="00293C42">
        <w:rPr>
          <w:rFonts w:ascii="Times New Roman" w:hAnsi="Times New Roman" w:cs="Times New Roman"/>
          <w:color w:val="000000"/>
          <w:sz w:val="24"/>
          <w:szCs w:val="24"/>
          <w:shd w:val="clear" w:color="auto" w:fill="FFFFFF"/>
        </w:rPr>
        <w:t xml:space="preserve"> выйдёт</w:t>
      </w:r>
      <w:r w:rsidR="001F6707">
        <w:rPr>
          <w:rFonts w:ascii="Times New Roman" w:hAnsi="Times New Roman" w:cs="Times New Roman"/>
          <w:color w:val="000000"/>
          <w:sz w:val="24"/>
          <w:szCs w:val="24"/>
          <w:shd w:val="clear" w:color="auto" w:fill="FFFFFF"/>
        </w:rPr>
        <w:t>,</w:t>
      </w:r>
      <w:r w:rsidR="006B41C2">
        <w:rPr>
          <w:rFonts w:ascii="Times New Roman" w:hAnsi="Times New Roman" w:cs="Times New Roman"/>
          <w:color w:val="000000"/>
          <w:sz w:val="24"/>
          <w:szCs w:val="24"/>
          <w:shd w:val="clear" w:color="auto" w:fill="FFFFFF"/>
        </w:rPr>
        <w:t xml:space="preserve"> поскольку у</w:t>
      </w:r>
      <w:r w:rsidR="00293C42">
        <w:rPr>
          <w:rFonts w:ascii="Times New Roman" w:hAnsi="Times New Roman" w:cs="Times New Roman"/>
          <w:color w:val="000000"/>
          <w:sz w:val="24"/>
          <w:szCs w:val="24"/>
          <w:shd w:val="clear" w:color="auto" w:fill="FFFFFF"/>
        </w:rPr>
        <w:t xml:space="preserve"> депутатов</w:t>
      </w:r>
      <w:r w:rsidR="004C1467">
        <w:rPr>
          <w:rFonts w:ascii="Times New Roman" w:hAnsi="Times New Roman" w:cs="Times New Roman"/>
          <w:color w:val="000000"/>
          <w:sz w:val="24"/>
          <w:szCs w:val="24"/>
          <w:shd w:val="clear" w:color="auto" w:fill="FFFFFF"/>
        </w:rPr>
        <w:t xml:space="preserve"> </w:t>
      </w:r>
      <w:r w:rsidR="008F504A">
        <w:rPr>
          <w:rFonts w:ascii="Times New Roman" w:hAnsi="Times New Roman" w:cs="Times New Roman"/>
          <w:color w:val="000000"/>
          <w:sz w:val="24"/>
          <w:szCs w:val="24"/>
          <w:shd w:val="clear" w:color="auto" w:fill="FFFFFF"/>
        </w:rPr>
        <w:t>«</w:t>
      </w:r>
      <w:r w:rsidR="004C1467">
        <w:rPr>
          <w:rFonts w:ascii="Times New Roman" w:hAnsi="Times New Roman" w:cs="Times New Roman"/>
          <w:color w:val="000000"/>
          <w:sz w:val="24"/>
          <w:szCs w:val="24"/>
          <w:shd w:val="clear" w:color="auto" w:fill="FFFFFF"/>
        </w:rPr>
        <w:t>и</w:t>
      </w:r>
      <w:r w:rsidR="008F504A">
        <w:rPr>
          <w:rFonts w:ascii="Times New Roman" w:hAnsi="Times New Roman" w:cs="Times New Roman"/>
          <w:color w:val="000000"/>
          <w:sz w:val="24"/>
          <w:szCs w:val="24"/>
          <w:shd w:val="clear" w:color="auto" w:fill="FFFFFF"/>
        </w:rPr>
        <w:t>стина»</w:t>
      </w:r>
      <w:r w:rsidR="00F90CA7">
        <w:rPr>
          <w:rFonts w:ascii="Times New Roman" w:hAnsi="Times New Roman" w:cs="Times New Roman"/>
          <w:color w:val="000000"/>
          <w:sz w:val="24"/>
          <w:szCs w:val="24"/>
          <w:shd w:val="clear" w:color="auto" w:fill="FFFFFF"/>
        </w:rPr>
        <w:t xml:space="preserve"> заменен</w:t>
      </w:r>
      <w:r w:rsidR="008F504A">
        <w:rPr>
          <w:rFonts w:ascii="Times New Roman" w:hAnsi="Times New Roman" w:cs="Times New Roman"/>
          <w:color w:val="000000"/>
          <w:sz w:val="24"/>
          <w:szCs w:val="24"/>
          <w:shd w:val="clear" w:color="auto" w:fill="FFFFFF"/>
        </w:rPr>
        <w:t>а на «</w:t>
      </w:r>
      <w:r w:rsidR="00F90CA7">
        <w:rPr>
          <w:rFonts w:ascii="Times New Roman" w:hAnsi="Times New Roman" w:cs="Times New Roman"/>
          <w:color w:val="000000"/>
          <w:sz w:val="24"/>
          <w:szCs w:val="24"/>
          <w:shd w:val="clear" w:color="auto" w:fill="FFFFFF"/>
        </w:rPr>
        <w:t>мнение</w:t>
      </w:r>
      <w:r w:rsidR="008F504A">
        <w:rPr>
          <w:rFonts w:ascii="Times New Roman" w:hAnsi="Times New Roman" w:cs="Times New Roman"/>
          <w:color w:val="000000"/>
          <w:sz w:val="24"/>
          <w:szCs w:val="24"/>
          <w:shd w:val="clear" w:color="auto" w:fill="FFFFFF"/>
        </w:rPr>
        <w:t xml:space="preserve">» </w:t>
      </w:r>
      <w:r w:rsidR="00F90CA7">
        <w:rPr>
          <w:rFonts w:ascii="Times New Roman" w:hAnsi="Times New Roman" w:cs="Times New Roman"/>
          <w:color w:val="000000"/>
          <w:sz w:val="24"/>
          <w:szCs w:val="24"/>
          <w:shd w:val="clear" w:color="auto" w:fill="FFFFFF"/>
        </w:rPr>
        <w:t>парламентского большинства</w:t>
      </w:r>
      <w:r w:rsidR="001F6707">
        <w:rPr>
          <w:rFonts w:ascii="Times New Roman" w:hAnsi="Times New Roman" w:cs="Times New Roman"/>
          <w:color w:val="000000"/>
          <w:sz w:val="24"/>
          <w:szCs w:val="24"/>
          <w:shd w:val="clear" w:color="auto" w:fill="FFFFFF"/>
        </w:rPr>
        <w:t>, которое</w:t>
      </w:r>
      <w:r w:rsidR="008F504A">
        <w:rPr>
          <w:rFonts w:ascii="Times New Roman" w:hAnsi="Times New Roman" w:cs="Times New Roman"/>
          <w:color w:val="000000"/>
          <w:sz w:val="24"/>
          <w:szCs w:val="24"/>
          <w:shd w:val="clear" w:color="auto" w:fill="FFFFFF"/>
        </w:rPr>
        <w:t xml:space="preserve"> </w:t>
      </w:r>
      <w:r w:rsidR="001665BE">
        <w:rPr>
          <w:rFonts w:ascii="Times New Roman" w:hAnsi="Times New Roman" w:cs="Times New Roman"/>
          <w:color w:val="000000"/>
          <w:sz w:val="24"/>
          <w:szCs w:val="24"/>
          <w:shd w:val="clear" w:color="auto" w:fill="FFFFFF"/>
        </w:rPr>
        <w:t>определяется</w:t>
      </w:r>
      <w:r w:rsidR="008F504A">
        <w:rPr>
          <w:rFonts w:ascii="Times New Roman" w:hAnsi="Times New Roman" w:cs="Times New Roman"/>
          <w:color w:val="000000"/>
          <w:sz w:val="24"/>
          <w:szCs w:val="24"/>
          <w:shd w:val="clear" w:color="auto" w:fill="FFFFFF"/>
        </w:rPr>
        <w:t xml:space="preserve"> узкой группой лиц</w:t>
      </w:r>
      <w:r w:rsidR="008220A4">
        <w:rPr>
          <w:rFonts w:ascii="Times New Roman" w:hAnsi="Times New Roman" w:cs="Times New Roman"/>
          <w:color w:val="000000"/>
          <w:sz w:val="24"/>
          <w:szCs w:val="24"/>
          <w:shd w:val="clear" w:color="auto" w:fill="FFFFFF"/>
        </w:rPr>
        <w:t>,</w:t>
      </w:r>
      <w:r w:rsidR="0072440E">
        <w:rPr>
          <w:rFonts w:ascii="Times New Roman" w:hAnsi="Times New Roman" w:cs="Times New Roman"/>
          <w:color w:val="000000"/>
          <w:sz w:val="24"/>
          <w:szCs w:val="24"/>
          <w:shd w:val="clear" w:color="auto" w:fill="FFFFFF"/>
        </w:rPr>
        <w:t xml:space="preserve"> владеющих 90% богатств России</w:t>
      </w:r>
      <w:r w:rsidR="00F90CA7">
        <w:rPr>
          <w:rFonts w:ascii="Times New Roman" w:hAnsi="Times New Roman" w:cs="Times New Roman"/>
          <w:color w:val="000000"/>
          <w:sz w:val="24"/>
          <w:szCs w:val="24"/>
          <w:shd w:val="clear" w:color="auto" w:fill="FFFFFF"/>
        </w:rPr>
        <w:t>.</w:t>
      </w:r>
      <w:r w:rsidR="008F504A">
        <w:rPr>
          <w:rFonts w:ascii="Times New Roman" w:hAnsi="Times New Roman" w:cs="Times New Roman"/>
          <w:color w:val="000000"/>
          <w:sz w:val="24"/>
          <w:szCs w:val="24"/>
          <w:shd w:val="clear" w:color="auto" w:fill="FFFFFF"/>
        </w:rPr>
        <w:t xml:space="preserve"> </w:t>
      </w:r>
      <w:r w:rsidR="0072440E">
        <w:rPr>
          <w:rFonts w:ascii="Times New Roman" w:hAnsi="Times New Roman" w:cs="Times New Roman"/>
          <w:color w:val="000000"/>
          <w:sz w:val="24"/>
          <w:szCs w:val="24"/>
          <w:shd w:val="clear" w:color="auto" w:fill="FFFFFF"/>
        </w:rPr>
        <w:t>«</w:t>
      </w:r>
      <w:r w:rsidR="00E26E8D">
        <w:rPr>
          <w:rFonts w:ascii="Times New Roman" w:hAnsi="Times New Roman" w:cs="Times New Roman"/>
          <w:color w:val="000000"/>
          <w:sz w:val="24"/>
          <w:szCs w:val="24"/>
          <w:shd w:val="clear" w:color="auto" w:fill="FFFFFF"/>
        </w:rPr>
        <w:t>У</w:t>
      </w:r>
      <w:r w:rsidR="00630695">
        <w:rPr>
          <w:rFonts w:ascii="Times New Roman" w:hAnsi="Times New Roman" w:cs="Times New Roman"/>
          <w:color w:val="000000"/>
          <w:sz w:val="24"/>
          <w:szCs w:val="24"/>
          <w:shd w:val="clear" w:color="auto" w:fill="FFFFFF"/>
        </w:rPr>
        <w:t>зк</w:t>
      </w:r>
      <w:r w:rsidR="00E26E8D">
        <w:rPr>
          <w:rFonts w:ascii="Times New Roman" w:hAnsi="Times New Roman" w:cs="Times New Roman"/>
          <w:color w:val="000000"/>
          <w:sz w:val="24"/>
          <w:szCs w:val="24"/>
          <w:shd w:val="clear" w:color="auto" w:fill="FFFFFF"/>
        </w:rPr>
        <w:t>ой</w:t>
      </w:r>
      <w:r w:rsidR="00630695">
        <w:rPr>
          <w:rFonts w:ascii="Times New Roman" w:hAnsi="Times New Roman" w:cs="Times New Roman"/>
          <w:color w:val="000000"/>
          <w:sz w:val="24"/>
          <w:szCs w:val="24"/>
          <w:shd w:val="clear" w:color="auto" w:fill="FFFFFF"/>
        </w:rPr>
        <w:t xml:space="preserve"> </w:t>
      </w:r>
      <w:r w:rsidR="0072440E">
        <w:rPr>
          <w:rFonts w:ascii="Times New Roman" w:hAnsi="Times New Roman" w:cs="Times New Roman"/>
          <w:color w:val="000000"/>
          <w:sz w:val="24"/>
          <w:szCs w:val="24"/>
          <w:shd w:val="clear" w:color="auto" w:fill="FFFFFF"/>
        </w:rPr>
        <w:t>групп</w:t>
      </w:r>
      <w:r w:rsidR="00E26E8D">
        <w:rPr>
          <w:rFonts w:ascii="Times New Roman" w:hAnsi="Times New Roman" w:cs="Times New Roman"/>
          <w:color w:val="000000"/>
          <w:sz w:val="24"/>
          <w:szCs w:val="24"/>
          <w:shd w:val="clear" w:color="auto" w:fill="FFFFFF"/>
        </w:rPr>
        <w:t>е</w:t>
      </w:r>
      <w:r w:rsidR="0072440E">
        <w:rPr>
          <w:rFonts w:ascii="Times New Roman" w:hAnsi="Times New Roman" w:cs="Times New Roman"/>
          <w:color w:val="000000"/>
          <w:sz w:val="24"/>
          <w:szCs w:val="24"/>
          <w:shd w:val="clear" w:color="auto" w:fill="FFFFFF"/>
        </w:rPr>
        <w:t>»</w:t>
      </w:r>
      <w:r w:rsidR="00E26E8D">
        <w:rPr>
          <w:rFonts w:ascii="Times New Roman" w:hAnsi="Times New Roman" w:cs="Times New Roman"/>
          <w:color w:val="000000"/>
          <w:sz w:val="24"/>
          <w:szCs w:val="24"/>
          <w:shd w:val="clear" w:color="auto" w:fill="FFFFFF"/>
        </w:rPr>
        <w:t xml:space="preserve"> выгодно </w:t>
      </w:r>
      <w:r w:rsidR="0072440E">
        <w:rPr>
          <w:rFonts w:ascii="Times New Roman" w:hAnsi="Times New Roman" w:cs="Times New Roman"/>
          <w:color w:val="000000"/>
          <w:sz w:val="24"/>
          <w:szCs w:val="24"/>
          <w:shd w:val="clear" w:color="auto" w:fill="FFFFFF"/>
        </w:rPr>
        <w:t>сохранени</w:t>
      </w:r>
      <w:r w:rsidR="00E26E8D">
        <w:rPr>
          <w:rFonts w:ascii="Times New Roman" w:hAnsi="Times New Roman" w:cs="Times New Roman"/>
          <w:color w:val="000000"/>
          <w:sz w:val="24"/>
          <w:szCs w:val="24"/>
          <w:shd w:val="clear" w:color="auto" w:fill="FFFFFF"/>
        </w:rPr>
        <w:t>е</w:t>
      </w:r>
      <w:r w:rsidR="0072440E">
        <w:rPr>
          <w:rFonts w:ascii="Times New Roman" w:hAnsi="Times New Roman" w:cs="Times New Roman"/>
          <w:color w:val="000000"/>
          <w:sz w:val="24"/>
          <w:szCs w:val="24"/>
          <w:shd w:val="clear" w:color="auto" w:fill="FFFFFF"/>
        </w:rPr>
        <w:t xml:space="preserve"> </w:t>
      </w:r>
      <w:r w:rsidR="001665BE">
        <w:rPr>
          <w:rFonts w:ascii="Times New Roman" w:hAnsi="Times New Roman" w:cs="Times New Roman"/>
          <w:color w:val="000000"/>
          <w:sz w:val="24"/>
          <w:szCs w:val="24"/>
          <w:shd w:val="clear" w:color="auto" w:fill="FFFFFF"/>
        </w:rPr>
        <w:t>существующе</w:t>
      </w:r>
      <w:r w:rsidR="0072440E">
        <w:rPr>
          <w:rFonts w:ascii="Times New Roman" w:hAnsi="Times New Roman" w:cs="Times New Roman"/>
          <w:color w:val="000000"/>
          <w:sz w:val="24"/>
          <w:szCs w:val="24"/>
          <w:shd w:val="clear" w:color="auto" w:fill="FFFFFF"/>
        </w:rPr>
        <w:t>го</w:t>
      </w:r>
      <w:r w:rsidR="001665BE">
        <w:rPr>
          <w:rFonts w:ascii="Times New Roman" w:hAnsi="Times New Roman" w:cs="Times New Roman"/>
          <w:color w:val="000000"/>
          <w:sz w:val="24"/>
          <w:szCs w:val="24"/>
          <w:shd w:val="clear" w:color="auto" w:fill="FFFFFF"/>
        </w:rPr>
        <w:t xml:space="preserve"> положени</w:t>
      </w:r>
      <w:r w:rsidR="00C071E4">
        <w:rPr>
          <w:rFonts w:ascii="Times New Roman" w:hAnsi="Times New Roman" w:cs="Times New Roman"/>
          <w:color w:val="000000"/>
          <w:sz w:val="24"/>
          <w:szCs w:val="24"/>
          <w:shd w:val="clear" w:color="auto" w:fill="FFFFFF"/>
        </w:rPr>
        <w:t>я</w:t>
      </w:r>
      <w:r w:rsidR="001665BE">
        <w:rPr>
          <w:rFonts w:ascii="Times New Roman" w:hAnsi="Times New Roman" w:cs="Times New Roman"/>
          <w:color w:val="000000"/>
          <w:sz w:val="24"/>
          <w:szCs w:val="24"/>
          <w:shd w:val="clear" w:color="auto" w:fill="FFFFFF"/>
        </w:rPr>
        <w:t xml:space="preserve"> вещей.</w:t>
      </w:r>
      <w:r>
        <w:rPr>
          <w:rFonts w:ascii="Times New Roman" w:hAnsi="Times New Roman" w:cs="Times New Roman"/>
          <w:color w:val="000000"/>
          <w:sz w:val="24"/>
          <w:szCs w:val="24"/>
          <w:shd w:val="clear" w:color="auto" w:fill="FFFFFF"/>
        </w:rPr>
        <w:t xml:space="preserve"> </w:t>
      </w:r>
      <w:r w:rsidR="00E26E8D">
        <w:rPr>
          <w:rFonts w:ascii="Times New Roman" w:hAnsi="Times New Roman" w:cs="Times New Roman"/>
          <w:color w:val="000000"/>
          <w:sz w:val="24"/>
          <w:szCs w:val="24"/>
          <w:shd w:val="clear" w:color="auto" w:fill="FFFFFF"/>
        </w:rPr>
        <w:t>Но п</w:t>
      </w:r>
      <w:r w:rsidR="0072440E">
        <w:rPr>
          <w:rFonts w:ascii="Times New Roman" w:hAnsi="Times New Roman" w:cs="Times New Roman"/>
          <w:color w:val="000000"/>
          <w:sz w:val="24"/>
          <w:szCs w:val="24"/>
          <w:shd w:val="clear" w:color="auto" w:fill="FFFFFF"/>
        </w:rPr>
        <w:t>о</w:t>
      </w:r>
      <w:r w:rsidR="006A38E2">
        <w:rPr>
          <w:rFonts w:ascii="Times New Roman" w:hAnsi="Times New Roman" w:cs="Times New Roman"/>
          <w:color w:val="000000"/>
          <w:sz w:val="24"/>
          <w:szCs w:val="24"/>
          <w:shd w:val="clear" w:color="auto" w:fill="FFFFFF"/>
        </w:rPr>
        <w:t xml:space="preserve">смотрим, к чему </w:t>
      </w:r>
      <w:r>
        <w:rPr>
          <w:rFonts w:ascii="Times New Roman" w:hAnsi="Times New Roman" w:cs="Times New Roman"/>
          <w:color w:val="000000"/>
          <w:sz w:val="24"/>
          <w:szCs w:val="24"/>
          <w:shd w:val="clear" w:color="auto" w:fill="FFFFFF"/>
        </w:rPr>
        <w:t xml:space="preserve">это </w:t>
      </w:r>
      <w:proofErr w:type="gramStart"/>
      <w:r w:rsidR="006A38E2">
        <w:rPr>
          <w:rFonts w:ascii="Times New Roman" w:hAnsi="Times New Roman" w:cs="Times New Roman"/>
          <w:color w:val="000000"/>
          <w:sz w:val="24"/>
          <w:szCs w:val="24"/>
          <w:shd w:val="clear" w:color="auto" w:fill="FFFFFF"/>
        </w:rPr>
        <w:t>приведёт</w:t>
      </w:r>
      <w:r>
        <w:rPr>
          <w:rFonts w:ascii="Times New Roman" w:hAnsi="Times New Roman" w:cs="Times New Roman"/>
          <w:color w:val="000000"/>
          <w:sz w:val="24"/>
          <w:szCs w:val="24"/>
          <w:shd w:val="clear" w:color="auto" w:fill="FFFFFF"/>
        </w:rPr>
        <w:t xml:space="preserve"> </w:t>
      </w:r>
      <w:r w:rsidR="0072440E">
        <w:rPr>
          <w:rFonts w:ascii="Times New Roman" w:hAnsi="Times New Roman" w:cs="Times New Roman"/>
          <w:color w:val="000000"/>
          <w:sz w:val="24"/>
          <w:szCs w:val="24"/>
          <w:shd w:val="clear" w:color="auto" w:fill="FFFFFF"/>
        </w:rPr>
        <w:t>.</w:t>
      </w:r>
      <w:proofErr w:type="gramEnd"/>
    </w:p>
    <w:p w14:paraId="4FA48F25" w14:textId="77777777" w:rsidR="00293C42" w:rsidRDefault="00293C42" w:rsidP="00C725B2">
      <w:pPr>
        <w:spacing w:after="0"/>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w:t>
      </w:r>
      <w:r w:rsidR="007B4661">
        <w:rPr>
          <w:rFonts w:ascii="Times New Roman" w:hAnsi="Times New Roman" w:cs="Times New Roman"/>
          <w:color w:val="000000"/>
          <w:sz w:val="24"/>
          <w:szCs w:val="24"/>
          <w:shd w:val="clear" w:color="auto" w:fill="FFFFFF"/>
        </w:rPr>
        <w:t xml:space="preserve"> </w:t>
      </w:r>
      <w:r w:rsidR="00E54190">
        <w:rPr>
          <w:rFonts w:ascii="Times New Roman" w:hAnsi="Times New Roman" w:cs="Times New Roman"/>
          <w:color w:val="000000"/>
          <w:sz w:val="24"/>
          <w:szCs w:val="24"/>
          <w:shd w:val="clear" w:color="auto" w:fill="FFFFFF"/>
        </w:rPr>
        <w:t>«достигнутыми»</w:t>
      </w:r>
      <w:r w:rsidR="007B4661">
        <w:rPr>
          <w:rFonts w:ascii="Times New Roman" w:hAnsi="Times New Roman" w:cs="Times New Roman"/>
          <w:color w:val="000000"/>
          <w:sz w:val="24"/>
          <w:szCs w:val="24"/>
          <w:shd w:val="clear" w:color="auto" w:fill="FFFFFF"/>
        </w:rPr>
        <w:t xml:space="preserve"> темпами роста </w:t>
      </w:r>
      <w:r w:rsidR="00A6329C">
        <w:rPr>
          <w:rFonts w:ascii="Times New Roman" w:hAnsi="Times New Roman" w:cs="Times New Roman"/>
          <w:color w:val="000000"/>
          <w:sz w:val="24"/>
          <w:szCs w:val="24"/>
          <w:shd w:val="clear" w:color="auto" w:fill="FFFFFF"/>
        </w:rPr>
        <w:t xml:space="preserve">ВВП </w:t>
      </w:r>
      <w:r w:rsidR="007B4661">
        <w:rPr>
          <w:rFonts w:ascii="Times New Roman" w:hAnsi="Times New Roman" w:cs="Times New Roman"/>
          <w:color w:val="000000"/>
          <w:sz w:val="24"/>
          <w:szCs w:val="24"/>
          <w:shd w:val="clear" w:color="auto" w:fill="FFFFFF"/>
        </w:rPr>
        <w:t>через 15 лет Россия безнадёжно отстанет от развитых стран</w:t>
      </w:r>
      <w:r>
        <w:rPr>
          <w:rFonts w:ascii="Times New Roman" w:hAnsi="Times New Roman" w:cs="Times New Roman"/>
          <w:color w:val="000000"/>
          <w:sz w:val="24"/>
          <w:szCs w:val="24"/>
          <w:shd w:val="clear" w:color="auto" w:fill="FFFFFF"/>
        </w:rPr>
        <w:t xml:space="preserve"> </w:t>
      </w:r>
      <w:r w:rsidR="006B41C2">
        <w:rPr>
          <w:rFonts w:ascii="Times New Roman" w:hAnsi="Times New Roman" w:cs="Times New Roman"/>
          <w:color w:val="000000"/>
          <w:sz w:val="24"/>
          <w:szCs w:val="24"/>
          <w:shd w:val="clear" w:color="auto" w:fill="FFFFFF"/>
        </w:rPr>
        <w:t xml:space="preserve">Запада и Востока. </w:t>
      </w:r>
      <w:r>
        <w:rPr>
          <w:rFonts w:ascii="Times New Roman" w:hAnsi="Times New Roman" w:cs="Times New Roman"/>
          <w:color w:val="000000"/>
          <w:sz w:val="24"/>
          <w:szCs w:val="24"/>
          <w:shd w:val="clear" w:color="auto" w:fill="FFFFFF"/>
        </w:rPr>
        <w:t>Следствием экономической слабости буд</w:t>
      </w:r>
      <w:r w:rsidR="00A57B7F">
        <w:rPr>
          <w:rFonts w:ascii="Times New Roman" w:hAnsi="Times New Roman" w:cs="Times New Roman"/>
          <w:color w:val="000000"/>
          <w:sz w:val="24"/>
          <w:szCs w:val="24"/>
          <w:shd w:val="clear" w:color="auto" w:fill="FFFFFF"/>
        </w:rPr>
        <w:t>е</w:t>
      </w:r>
      <w:r>
        <w:rPr>
          <w:rFonts w:ascii="Times New Roman" w:hAnsi="Times New Roman" w:cs="Times New Roman"/>
          <w:color w:val="000000"/>
          <w:sz w:val="24"/>
          <w:szCs w:val="24"/>
          <w:shd w:val="clear" w:color="auto" w:fill="FFFFFF"/>
        </w:rPr>
        <w:t>т</w:t>
      </w:r>
      <w:r w:rsidR="00A57B7F">
        <w:rPr>
          <w:rFonts w:ascii="Times New Roman" w:hAnsi="Times New Roman" w:cs="Times New Roman"/>
          <w:color w:val="000000"/>
          <w:sz w:val="24"/>
          <w:szCs w:val="24"/>
          <w:shd w:val="clear" w:color="auto" w:fill="FFFFFF"/>
        </w:rPr>
        <w:t xml:space="preserve"> </w:t>
      </w:r>
      <w:r w:rsidR="0064047B">
        <w:rPr>
          <w:rFonts w:ascii="Times New Roman" w:hAnsi="Times New Roman" w:cs="Times New Roman"/>
          <w:color w:val="000000"/>
          <w:sz w:val="24"/>
          <w:szCs w:val="24"/>
          <w:shd w:val="clear" w:color="auto" w:fill="FFFFFF"/>
        </w:rPr>
        <w:t xml:space="preserve">череда </w:t>
      </w:r>
      <w:r w:rsidR="003A3506">
        <w:rPr>
          <w:rFonts w:ascii="Times New Roman" w:hAnsi="Times New Roman" w:cs="Times New Roman"/>
          <w:color w:val="000000"/>
          <w:sz w:val="24"/>
          <w:szCs w:val="24"/>
          <w:shd w:val="clear" w:color="auto" w:fill="FFFFFF"/>
        </w:rPr>
        <w:t>общеизвестн</w:t>
      </w:r>
      <w:r w:rsidR="0064047B">
        <w:rPr>
          <w:rFonts w:ascii="Times New Roman" w:hAnsi="Times New Roman" w:cs="Times New Roman"/>
          <w:color w:val="000000"/>
          <w:sz w:val="24"/>
          <w:szCs w:val="24"/>
          <w:shd w:val="clear" w:color="auto" w:fill="FFFFFF"/>
        </w:rPr>
        <w:t>ых</w:t>
      </w:r>
      <w:r w:rsidR="003A3506">
        <w:rPr>
          <w:rFonts w:ascii="Times New Roman" w:hAnsi="Times New Roman" w:cs="Times New Roman"/>
          <w:color w:val="000000"/>
          <w:sz w:val="24"/>
          <w:szCs w:val="24"/>
          <w:shd w:val="clear" w:color="auto" w:fill="FFFFFF"/>
        </w:rPr>
        <w:t xml:space="preserve"> </w:t>
      </w:r>
      <w:r w:rsidR="006B41C2">
        <w:rPr>
          <w:rFonts w:ascii="Times New Roman" w:hAnsi="Times New Roman" w:cs="Times New Roman"/>
          <w:color w:val="000000"/>
          <w:sz w:val="24"/>
          <w:szCs w:val="24"/>
          <w:shd w:val="clear" w:color="auto" w:fill="FFFFFF"/>
        </w:rPr>
        <w:t>событий</w:t>
      </w:r>
      <w:r>
        <w:rPr>
          <w:rFonts w:ascii="Times New Roman" w:hAnsi="Times New Roman" w:cs="Times New Roman"/>
          <w:color w:val="000000"/>
          <w:sz w:val="24"/>
          <w:szCs w:val="24"/>
          <w:shd w:val="clear" w:color="auto" w:fill="FFFFFF"/>
        </w:rPr>
        <w:t>:</w:t>
      </w:r>
    </w:p>
    <w:p w14:paraId="77146DA2" w14:textId="77777777" w:rsidR="00A57B7F" w:rsidRDefault="00A57B7F" w:rsidP="00A57B7F">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отставание в гонке вооружений. </w:t>
      </w:r>
      <w:r w:rsidR="003A3506">
        <w:rPr>
          <w:rFonts w:ascii="Times New Roman" w:hAnsi="Times New Roman" w:cs="Times New Roman"/>
          <w:color w:val="000000"/>
          <w:sz w:val="24"/>
          <w:szCs w:val="24"/>
          <w:shd w:val="clear" w:color="auto" w:fill="FFFFFF"/>
        </w:rPr>
        <w:t>Н</w:t>
      </w:r>
      <w:r>
        <w:rPr>
          <w:rFonts w:ascii="Times New Roman" w:hAnsi="Times New Roman" w:cs="Times New Roman"/>
          <w:color w:val="000000"/>
          <w:sz w:val="24"/>
          <w:szCs w:val="24"/>
          <w:shd w:val="clear" w:color="auto" w:fill="FFFFFF"/>
        </w:rPr>
        <w:t xml:space="preserve">еучастие в ней </w:t>
      </w:r>
      <w:r w:rsidR="000624C2">
        <w:rPr>
          <w:rFonts w:ascii="Times New Roman" w:hAnsi="Times New Roman" w:cs="Times New Roman"/>
          <w:color w:val="000000"/>
          <w:sz w:val="24"/>
          <w:szCs w:val="24"/>
          <w:shd w:val="clear" w:color="auto" w:fill="FFFFFF"/>
        </w:rPr>
        <w:t xml:space="preserve">(о чём </w:t>
      </w:r>
      <w:r w:rsidR="00627AFD">
        <w:rPr>
          <w:rFonts w:ascii="Times New Roman" w:hAnsi="Times New Roman" w:cs="Times New Roman"/>
          <w:color w:val="000000"/>
          <w:sz w:val="24"/>
          <w:szCs w:val="24"/>
          <w:shd w:val="clear" w:color="auto" w:fill="FFFFFF"/>
        </w:rPr>
        <w:t xml:space="preserve">Президент часто </w:t>
      </w:r>
      <w:r w:rsidR="000624C2">
        <w:rPr>
          <w:rFonts w:ascii="Times New Roman" w:hAnsi="Times New Roman" w:cs="Times New Roman"/>
          <w:color w:val="000000"/>
          <w:sz w:val="24"/>
          <w:szCs w:val="24"/>
          <w:shd w:val="clear" w:color="auto" w:fill="FFFFFF"/>
        </w:rPr>
        <w:t xml:space="preserve">заявляет в своих выступлениях) </w:t>
      </w:r>
      <w:r>
        <w:rPr>
          <w:rFonts w:ascii="Times New Roman" w:hAnsi="Times New Roman" w:cs="Times New Roman"/>
          <w:color w:val="000000"/>
          <w:sz w:val="24"/>
          <w:szCs w:val="24"/>
          <w:shd w:val="clear" w:color="auto" w:fill="FFFFFF"/>
        </w:rPr>
        <w:t xml:space="preserve">только ухудшает </w:t>
      </w:r>
      <w:r w:rsidR="006B41C2">
        <w:rPr>
          <w:rFonts w:ascii="Times New Roman" w:hAnsi="Times New Roman" w:cs="Times New Roman"/>
          <w:color w:val="000000"/>
          <w:sz w:val="24"/>
          <w:szCs w:val="24"/>
          <w:shd w:val="clear" w:color="auto" w:fill="FFFFFF"/>
        </w:rPr>
        <w:t>последствия</w:t>
      </w:r>
      <w:r w:rsidR="00951D5B">
        <w:rPr>
          <w:rFonts w:ascii="Times New Roman" w:hAnsi="Times New Roman" w:cs="Times New Roman"/>
          <w:color w:val="000000"/>
          <w:sz w:val="24"/>
          <w:szCs w:val="24"/>
          <w:shd w:val="clear" w:color="auto" w:fill="FFFFFF"/>
        </w:rPr>
        <w:t xml:space="preserve">. </w:t>
      </w:r>
      <w:r w:rsidR="009D5471">
        <w:rPr>
          <w:rFonts w:ascii="Times New Roman" w:hAnsi="Times New Roman" w:cs="Times New Roman"/>
          <w:color w:val="000000"/>
          <w:sz w:val="24"/>
          <w:szCs w:val="24"/>
          <w:shd w:val="clear" w:color="auto" w:fill="FFFFFF"/>
        </w:rPr>
        <w:t xml:space="preserve">Такое впечатление, что </w:t>
      </w:r>
      <w:r w:rsidR="00951D5B">
        <w:rPr>
          <w:rFonts w:ascii="Times New Roman" w:hAnsi="Times New Roman" w:cs="Times New Roman"/>
          <w:color w:val="000000"/>
          <w:sz w:val="24"/>
          <w:szCs w:val="24"/>
          <w:shd w:val="clear" w:color="auto" w:fill="FFFFFF"/>
        </w:rPr>
        <w:t>Совет Безопасности забыл урок</w:t>
      </w:r>
      <w:r w:rsidR="00843E9A">
        <w:rPr>
          <w:rFonts w:ascii="Times New Roman" w:hAnsi="Times New Roman" w:cs="Times New Roman"/>
          <w:color w:val="000000"/>
          <w:sz w:val="24"/>
          <w:szCs w:val="24"/>
          <w:shd w:val="clear" w:color="auto" w:fill="FFFFFF"/>
        </w:rPr>
        <w:t>и</w:t>
      </w:r>
      <w:r w:rsidR="00951D5B">
        <w:rPr>
          <w:rFonts w:ascii="Times New Roman" w:hAnsi="Times New Roman" w:cs="Times New Roman"/>
          <w:color w:val="000000"/>
          <w:sz w:val="24"/>
          <w:szCs w:val="24"/>
          <w:shd w:val="clear" w:color="auto" w:fill="FFFFFF"/>
        </w:rPr>
        <w:t xml:space="preserve"> 1941-1942гг.</w:t>
      </w:r>
      <w:r w:rsidR="000624C2">
        <w:rPr>
          <w:rFonts w:ascii="Times New Roman" w:hAnsi="Times New Roman" w:cs="Times New Roman"/>
          <w:color w:val="000000"/>
          <w:sz w:val="24"/>
          <w:szCs w:val="24"/>
          <w:shd w:val="clear" w:color="auto" w:fill="FFFFFF"/>
        </w:rPr>
        <w:t>;</w:t>
      </w:r>
    </w:p>
    <w:p w14:paraId="65BECEF8" w14:textId="77777777" w:rsidR="00293C42" w:rsidRDefault="00293C42" w:rsidP="00293C42">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проигрыш локального военного конфликта</w:t>
      </w:r>
      <w:r w:rsidR="006E63C2">
        <w:rPr>
          <w:rFonts w:ascii="Times New Roman" w:hAnsi="Times New Roman" w:cs="Times New Roman"/>
          <w:color w:val="000000"/>
          <w:sz w:val="24"/>
          <w:szCs w:val="24"/>
          <w:shd w:val="clear" w:color="auto" w:fill="FFFFFF"/>
        </w:rPr>
        <w:t xml:space="preserve"> с НАТО</w:t>
      </w:r>
      <w:r w:rsidR="000A783D">
        <w:rPr>
          <w:rFonts w:ascii="Times New Roman" w:hAnsi="Times New Roman" w:cs="Times New Roman"/>
          <w:color w:val="000000"/>
          <w:sz w:val="24"/>
          <w:szCs w:val="24"/>
          <w:shd w:val="clear" w:color="auto" w:fill="FFFFFF"/>
        </w:rPr>
        <w:t>, поскольку полноценной армии</w:t>
      </w:r>
      <w:r w:rsidR="00652816" w:rsidRPr="00652816">
        <w:rPr>
          <w:rFonts w:ascii="Times New Roman" w:hAnsi="Times New Roman" w:cs="Times New Roman"/>
          <w:color w:val="000000"/>
          <w:sz w:val="24"/>
          <w:szCs w:val="24"/>
          <w:shd w:val="clear" w:color="auto" w:fill="FFFFFF"/>
        </w:rPr>
        <w:t xml:space="preserve"> </w:t>
      </w:r>
      <w:r w:rsidR="00652816">
        <w:rPr>
          <w:rFonts w:ascii="Times New Roman" w:hAnsi="Times New Roman" w:cs="Times New Roman"/>
          <w:color w:val="000000"/>
          <w:sz w:val="24"/>
          <w:szCs w:val="24"/>
          <w:shd w:val="clear" w:color="auto" w:fill="FFFFFF"/>
        </w:rPr>
        <w:t>нет</w:t>
      </w:r>
      <w:r>
        <w:rPr>
          <w:rFonts w:ascii="Times New Roman" w:hAnsi="Times New Roman" w:cs="Times New Roman"/>
          <w:color w:val="000000"/>
          <w:sz w:val="24"/>
          <w:szCs w:val="24"/>
          <w:shd w:val="clear" w:color="auto" w:fill="FFFFFF"/>
        </w:rPr>
        <w:t>;</w:t>
      </w:r>
    </w:p>
    <w:p w14:paraId="6416E851" w14:textId="77777777" w:rsidR="00293C42" w:rsidRDefault="00293C42" w:rsidP="00293C42">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рост регионального </w:t>
      </w:r>
      <w:r w:rsidR="000624C2">
        <w:rPr>
          <w:rFonts w:ascii="Times New Roman" w:hAnsi="Times New Roman" w:cs="Times New Roman"/>
          <w:color w:val="000000"/>
          <w:sz w:val="24"/>
          <w:szCs w:val="24"/>
          <w:shd w:val="clear" w:color="auto" w:fill="FFFFFF"/>
        </w:rPr>
        <w:t>сепаратиз</w:t>
      </w:r>
      <w:r>
        <w:rPr>
          <w:rFonts w:ascii="Times New Roman" w:hAnsi="Times New Roman" w:cs="Times New Roman"/>
          <w:color w:val="000000"/>
          <w:sz w:val="24"/>
          <w:szCs w:val="24"/>
          <w:shd w:val="clear" w:color="auto" w:fill="FFFFFF"/>
        </w:rPr>
        <w:t>ма и межэтнически</w:t>
      </w:r>
      <w:r w:rsidR="00E4774C">
        <w:rPr>
          <w:rFonts w:ascii="Times New Roman" w:hAnsi="Times New Roman" w:cs="Times New Roman"/>
          <w:color w:val="000000"/>
          <w:sz w:val="24"/>
          <w:szCs w:val="24"/>
          <w:shd w:val="clear" w:color="auto" w:fill="FFFFFF"/>
        </w:rPr>
        <w:t>х</w:t>
      </w:r>
      <w:r>
        <w:rPr>
          <w:rFonts w:ascii="Times New Roman" w:hAnsi="Times New Roman" w:cs="Times New Roman"/>
          <w:color w:val="000000"/>
          <w:sz w:val="24"/>
          <w:szCs w:val="24"/>
          <w:shd w:val="clear" w:color="auto" w:fill="FFFFFF"/>
        </w:rPr>
        <w:t xml:space="preserve"> </w:t>
      </w:r>
      <w:proofErr w:type="gramStart"/>
      <w:r>
        <w:rPr>
          <w:rFonts w:ascii="Times New Roman" w:hAnsi="Times New Roman" w:cs="Times New Roman"/>
          <w:color w:val="000000"/>
          <w:sz w:val="24"/>
          <w:szCs w:val="24"/>
          <w:shd w:val="clear" w:color="auto" w:fill="FFFFFF"/>
        </w:rPr>
        <w:t>конфликт</w:t>
      </w:r>
      <w:r w:rsidR="00E4774C">
        <w:rPr>
          <w:rFonts w:ascii="Times New Roman" w:hAnsi="Times New Roman" w:cs="Times New Roman"/>
          <w:color w:val="000000"/>
          <w:sz w:val="24"/>
          <w:szCs w:val="24"/>
          <w:shd w:val="clear" w:color="auto" w:fill="FFFFFF"/>
        </w:rPr>
        <w:t>ов</w:t>
      </w:r>
      <w:r w:rsidR="0064047B">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w:t>
      </w:r>
      <w:proofErr w:type="gramEnd"/>
    </w:p>
    <w:p w14:paraId="5DDB5EAA" w14:textId="77777777" w:rsidR="00A57B7F" w:rsidRDefault="00A57B7F" w:rsidP="00293C42">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окончательная потеря авторитета у ближайших «соседей»;</w:t>
      </w:r>
    </w:p>
    <w:p w14:paraId="43CB8789" w14:textId="602946DE" w:rsidR="00E4774C" w:rsidRDefault="00A57B7F" w:rsidP="000624C2">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64047B">
        <w:rPr>
          <w:rFonts w:ascii="Times New Roman" w:hAnsi="Times New Roman" w:cs="Times New Roman"/>
          <w:color w:val="000000"/>
          <w:sz w:val="24"/>
          <w:szCs w:val="24"/>
          <w:shd w:val="clear" w:color="auto" w:fill="FFFFFF"/>
        </w:rPr>
        <w:t>запредельный</w:t>
      </w:r>
      <w:r>
        <w:rPr>
          <w:rFonts w:ascii="Times New Roman" w:hAnsi="Times New Roman" w:cs="Times New Roman"/>
          <w:color w:val="000000"/>
          <w:sz w:val="24"/>
          <w:szCs w:val="24"/>
          <w:shd w:val="clear" w:color="auto" w:fill="FFFFFF"/>
        </w:rPr>
        <w:t xml:space="preserve"> рост социальной напряжённости</w:t>
      </w:r>
      <w:r w:rsidR="00D91F98">
        <w:rPr>
          <w:rFonts w:ascii="Times New Roman" w:hAnsi="Times New Roman" w:cs="Times New Roman"/>
          <w:color w:val="000000"/>
          <w:sz w:val="24"/>
          <w:szCs w:val="24"/>
          <w:shd w:val="clear" w:color="auto" w:fill="FFFFFF"/>
        </w:rPr>
        <w:t xml:space="preserve"> в обществе</w:t>
      </w:r>
      <w:r>
        <w:rPr>
          <w:rFonts w:ascii="Times New Roman" w:hAnsi="Times New Roman" w:cs="Times New Roman"/>
          <w:color w:val="000000"/>
          <w:sz w:val="24"/>
          <w:szCs w:val="24"/>
          <w:shd w:val="clear" w:color="auto" w:fill="FFFFFF"/>
        </w:rPr>
        <w:t xml:space="preserve">, </w:t>
      </w:r>
      <w:r w:rsidR="0064047B">
        <w:rPr>
          <w:rFonts w:ascii="Times New Roman" w:hAnsi="Times New Roman" w:cs="Times New Roman"/>
          <w:color w:val="000000"/>
          <w:sz w:val="24"/>
          <w:szCs w:val="24"/>
          <w:shd w:val="clear" w:color="auto" w:fill="FFFFFF"/>
        </w:rPr>
        <w:t>чем уже сейчас</w:t>
      </w:r>
      <w:r>
        <w:rPr>
          <w:rFonts w:ascii="Times New Roman" w:hAnsi="Times New Roman" w:cs="Times New Roman"/>
          <w:color w:val="000000"/>
          <w:sz w:val="24"/>
          <w:szCs w:val="24"/>
          <w:shd w:val="clear" w:color="auto" w:fill="FFFFFF"/>
        </w:rPr>
        <w:t xml:space="preserve"> </w:t>
      </w:r>
      <w:r w:rsidR="0064047B">
        <w:rPr>
          <w:rFonts w:ascii="Times New Roman" w:hAnsi="Times New Roman" w:cs="Times New Roman"/>
          <w:color w:val="000000"/>
          <w:sz w:val="24"/>
          <w:szCs w:val="24"/>
          <w:shd w:val="clear" w:color="auto" w:fill="FFFFFF"/>
        </w:rPr>
        <w:t>пользуется</w:t>
      </w:r>
      <w:r>
        <w:rPr>
          <w:rFonts w:ascii="Times New Roman" w:hAnsi="Times New Roman" w:cs="Times New Roman"/>
          <w:color w:val="000000"/>
          <w:sz w:val="24"/>
          <w:szCs w:val="24"/>
          <w:shd w:val="clear" w:color="auto" w:fill="FFFFFF"/>
        </w:rPr>
        <w:t xml:space="preserve"> Запад</w:t>
      </w:r>
      <w:r w:rsidR="00411F43">
        <w:rPr>
          <w:rFonts w:ascii="Times New Roman" w:hAnsi="Times New Roman" w:cs="Times New Roman"/>
          <w:color w:val="000000"/>
          <w:sz w:val="24"/>
          <w:szCs w:val="24"/>
          <w:shd w:val="clear" w:color="auto" w:fill="FFFFFF"/>
        </w:rPr>
        <w:t>. Он помога</w:t>
      </w:r>
      <w:r w:rsidR="0064047B">
        <w:rPr>
          <w:rFonts w:ascii="Times New Roman" w:hAnsi="Times New Roman" w:cs="Times New Roman"/>
          <w:color w:val="000000"/>
          <w:sz w:val="24"/>
          <w:szCs w:val="24"/>
          <w:shd w:val="clear" w:color="auto" w:fill="FFFFFF"/>
        </w:rPr>
        <w:t>е</w:t>
      </w:r>
      <w:r w:rsidR="00411F43">
        <w:rPr>
          <w:rFonts w:ascii="Times New Roman" w:hAnsi="Times New Roman" w:cs="Times New Roman"/>
          <w:color w:val="000000"/>
          <w:sz w:val="24"/>
          <w:szCs w:val="24"/>
          <w:shd w:val="clear" w:color="auto" w:fill="FFFFFF"/>
        </w:rPr>
        <w:t>т о</w:t>
      </w:r>
      <w:r w:rsidR="007B4661">
        <w:rPr>
          <w:rFonts w:ascii="Times New Roman" w:hAnsi="Times New Roman" w:cs="Times New Roman"/>
          <w:color w:val="000000"/>
          <w:sz w:val="24"/>
          <w:szCs w:val="24"/>
          <w:shd w:val="clear" w:color="auto" w:fill="FFFFFF"/>
        </w:rPr>
        <w:t>ппозици</w:t>
      </w:r>
      <w:r w:rsidR="00411F43">
        <w:rPr>
          <w:rFonts w:ascii="Times New Roman" w:hAnsi="Times New Roman" w:cs="Times New Roman"/>
          <w:color w:val="000000"/>
          <w:sz w:val="24"/>
          <w:szCs w:val="24"/>
          <w:shd w:val="clear" w:color="auto" w:fill="FFFFFF"/>
        </w:rPr>
        <w:t>и и подталкива</w:t>
      </w:r>
      <w:r w:rsidR="0064047B">
        <w:rPr>
          <w:rFonts w:ascii="Times New Roman" w:hAnsi="Times New Roman" w:cs="Times New Roman"/>
          <w:color w:val="000000"/>
          <w:sz w:val="24"/>
          <w:szCs w:val="24"/>
          <w:shd w:val="clear" w:color="auto" w:fill="FFFFFF"/>
        </w:rPr>
        <w:t>е</w:t>
      </w:r>
      <w:r w:rsidR="00411F43">
        <w:rPr>
          <w:rFonts w:ascii="Times New Roman" w:hAnsi="Times New Roman" w:cs="Times New Roman"/>
          <w:color w:val="000000"/>
          <w:sz w:val="24"/>
          <w:szCs w:val="24"/>
          <w:shd w:val="clear" w:color="auto" w:fill="FFFFFF"/>
        </w:rPr>
        <w:t>т</w:t>
      </w:r>
      <w:r w:rsidR="0064047B">
        <w:rPr>
          <w:rFonts w:ascii="Times New Roman" w:hAnsi="Times New Roman" w:cs="Times New Roman"/>
          <w:color w:val="000000"/>
          <w:sz w:val="24"/>
          <w:szCs w:val="24"/>
          <w:shd w:val="clear" w:color="auto" w:fill="FFFFFF"/>
        </w:rPr>
        <w:t xml:space="preserve"> экстремистов</w:t>
      </w:r>
      <w:r>
        <w:rPr>
          <w:rFonts w:ascii="Times New Roman" w:hAnsi="Times New Roman" w:cs="Times New Roman"/>
          <w:color w:val="000000"/>
          <w:sz w:val="24"/>
          <w:szCs w:val="24"/>
          <w:shd w:val="clear" w:color="auto" w:fill="FFFFFF"/>
        </w:rPr>
        <w:t xml:space="preserve"> к</w:t>
      </w:r>
      <w:r w:rsidR="00A6329C">
        <w:rPr>
          <w:rFonts w:ascii="Times New Roman" w:hAnsi="Times New Roman" w:cs="Times New Roman"/>
          <w:color w:val="000000"/>
          <w:sz w:val="24"/>
          <w:szCs w:val="24"/>
          <w:shd w:val="clear" w:color="auto" w:fill="FFFFFF"/>
        </w:rPr>
        <w:t xml:space="preserve"> </w:t>
      </w:r>
      <w:r w:rsidR="004A7E70">
        <w:rPr>
          <w:rFonts w:ascii="Times New Roman" w:hAnsi="Times New Roman" w:cs="Times New Roman"/>
          <w:color w:val="000000"/>
          <w:sz w:val="24"/>
          <w:szCs w:val="24"/>
          <w:shd w:val="clear" w:color="auto" w:fill="FFFFFF"/>
        </w:rPr>
        <w:t>очередн</w:t>
      </w:r>
      <w:r>
        <w:rPr>
          <w:rFonts w:ascii="Times New Roman" w:hAnsi="Times New Roman" w:cs="Times New Roman"/>
          <w:color w:val="000000"/>
          <w:sz w:val="24"/>
          <w:szCs w:val="24"/>
          <w:shd w:val="clear" w:color="auto" w:fill="FFFFFF"/>
        </w:rPr>
        <w:t>ой</w:t>
      </w:r>
      <w:r w:rsidR="00A6329C">
        <w:rPr>
          <w:rFonts w:ascii="Times New Roman" w:hAnsi="Times New Roman" w:cs="Times New Roman"/>
          <w:color w:val="000000"/>
          <w:sz w:val="24"/>
          <w:szCs w:val="24"/>
          <w:shd w:val="clear" w:color="auto" w:fill="FFFFFF"/>
        </w:rPr>
        <w:t xml:space="preserve"> гражданск</w:t>
      </w:r>
      <w:r>
        <w:rPr>
          <w:rFonts w:ascii="Times New Roman" w:hAnsi="Times New Roman" w:cs="Times New Roman"/>
          <w:color w:val="000000"/>
          <w:sz w:val="24"/>
          <w:szCs w:val="24"/>
          <w:shd w:val="clear" w:color="auto" w:fill="FFFFFF"/>
        </w:rPr>
        <w:t>ой</w:t>
      </w:r>
      <w:r w:rsidR="00A6329C">
        <w:rPr>
          <w:rFonts w:ascii="Times New Roman" w:hAnsi="Times New Roman" w:cs="Times New Roman"/>
          <w:color w:val="000000"/>
          <w:sz w:val="24"/>
          <w:szCs w:val="24"/>
          <w:shd w:val="clear" w:color="auto" w:fill="FFFFFF"/>
        </w:rPr>
        <w:t xml:space="preserve"> войн</w:t>
      </w:r>
      <w:r>
        <w:rPr>
          <w:rFonts w:ascii="Times New Roman" w:hAnsi="Times New Roman" w:cs="Times New Roman"/>
          <w:color w:val="000000"/>
          <w:sz w:val="24"/>
          <w:szCs w:val="24"/>
          <w:shd w:val="clear" w:color="auto" w:fill="FFFFFF"/>
        </w:rPr>
        <w:t>е</w:t>
      </w:r>
      <w:r w:rsidR="0064047B">
        <w:rPr>
          <w:rFonts w:ascii="Times New Roman" w:hAnsi="Times New Roman" w:cs="Times New Roman"/>
          <w:color w:val="000000"/>
          <w:sz w:val="24"/>
          <w:szCs w:val="24"/>
          <w:shd w:val="clear" w:color="auto" w:fill="FFFFFF"/>
        </w:rPr>
        <w:t>.</w:t>
      </w:r>
      <w:r w:rsidR="00A6329C">
        <w:rPr>
          <w:rFonts w:ascii="Times New Roman" w:hAnsi="Times New Roman" w:cs="Times New Roman"/>
          <w:color w:val="000000"/>
          <w:sz w:val="24"/>
          <w:szCs w:val="24"/>
          <w:shd w:val="clear" w:color="auto" w:fill="FFFFFF"/>
        </w:rPr>
        <w:t xml:space="preserve"> </w:t>
      </w:r>
      <w:r w:rsidR="0064047B">
        <w:rPr>
          <w:rFonts w:ascii="Times New Roman" w:hAnsi="Times New Roman" w:cs="Times New Roman"/>
          <w:color w:val="000000"/>
          <w:sz w:val="24"/>
          <w:szCs w:val="24"/>
          <w:shd w:val="clear" w:color="auto" w:fill="FFFFFF"/>
        </w:rPr>
        <w:t>Р</w:t>
      </w:r>
      <w:r w:rsidR="007B4661">
        <w:rPr>
          <w:rFonts w:ascii="Times New Roman" w:hAnsi="Times New Roman" w:cs="Times New Roman"/>
          <w:color w:val="000000"/>
          <w:sz w:val="24"/>
          <w:szCs w:val="24"/>
          <w:shd w:val="clear" w:color="auto" w:fill="FFFFFF"/>
        </w:rPr>
        <w:t xml:space="preserve">аспад </w:t>
      </w:r>
      <w:r w:rsidR="00E54190">
        <w:rPr>
          <w:rFonts w:ascii="Times New Roman" w:hAnsi="Times New Roman" w:cs="Times New Roman"/>
          <w:color w:val="000000"/>
          <w:sz w:val="24"/>
          <w:szCs w:val="24"/>
          <w:shd w:val="clear" w:color="auto" w:fill="FFFFFF"/>
        </w:rPr>
        <w:t>России</w:t>
      </w:r>
      <w:r w:rsidR="007B4661">
        <w:rPr>
          <w:rFonts w:ascii="Times New Roman" w:hAnsi="Times New Roman" w:cs="Times New Roman"/>
          <w:color w:val="000000"/>
          <w:sz w:val="24"/>
          <w:szCs w:val="24"/>
          <w:shd w:val="clear" w:color="auto" w:fill="FFFFFF"/>
        </w:rPr>
        <w:t xml:space="preserve"> на враждующие между собой регионы</w:t>
      </w:r>
      <w:r w:rsidR="00E54190">
        <w:rPr>
          <w:rFonts w:ascii="Times New Roman" w:hAnsi="Times New Roman" w:cs="Times New Roman"/>
          <w:color w:val="000000"/>
          <w:sz w:val="24"/>
          <w:szCs w:val="24"/>
          <w:shd w:val="clear" w:color="auto" w:fill="FFFFFF"/>
        </w:rPr>
        <w:t>, анклавы и улусы</w:t>
      </w:r>
      <w:r w:rsidR="0064047B">
        <w:rPr>
          <w:rFonts w:ascii="Times New Roman" w:hAnsi="Times New Roman" w:cs="Times New Roman"/>
          <w:color w:val="000000"/>
          <w:sz w:val="24"/>
          <w:szCs w:val="24"/>
          <w:shd w:val="clear" w:color="auto" w:fill="FFFFFF"/>
        </w:rPr>
        <w:t xml:space="preserve"> – вполне </w:t>
      </w:r>
      <w:r w:rsidR="0064047B">
        <w:rPr>
          <w:rFonts w:ascii="Times New Roman" w:hAnsi="Times New Roman" w:cs="Times New Roman"/>
          <w:color w:val="000000"/>
          <w:sz w:val="24"/>
          <w:szCs w:val="24"/>
          <w:shd w:val="clear" w:color="auto" w:fill="FFFFFF"/>
        </w:rPr>
        <w:lastRenderedPageBreak/>
        <w:t>реальное событие</w:t>
      </w:r>
      <w:r w:rsidR="007B4661">
        <w:rPr>
          <w:rFonts w:ascii="Times New Roman" w:hAnsi="Times New Roman" w:cs="Times New Roman"/>
          <w:color w:val="000000"/>
          <w:sz w:val="24"/>
          <w:szCs w:val="24"/>
          <w:shd w:val="clear" w:color="auto" w:fill="FFFFFF"/>
        </w:rPr>
        <w:t xml:space="preserve">. </w:t>
      </w:r>
      <w:r w:rsidR="000624C2">
        <w:rPr>
          <w:rFonts w:ascii="Times New Roman" w:hAnsi="Times New Roman" w:cs="Times New Roman"/>
          <w:color w:val="000000"/>
          <w:sz w:val="24"/>
          <w:szCs w:val="24"/>
          <w:shd w:val="clear" w:color="auto" w:fill="FFFFFF"/>
        </w:rPr>
        <w:t>После чего н</w:t>
      </w:r>
      <w:r w:rsidR="00F90CA7">
        <w:rPr>
          <w:rFonts w:ascii="Times New Roman" w:hAnsi="Times New Roman" w:cs="Times New Roman"/>
          <w:color w:val="000000"/>
          <w:sz w:val="24"/>
          <w:szCs w:val="24"/>
          <w:shd w:val="clear" w:color="auto" w:fill="FFFFFF"/>
        </w:rPr>
        <w:t>адоб</w:t>
      </w:r>
      <w:r w:rsidR="00B66AAE">
        <w:rPr>
          <w:rFonts w:ascii="Times New Roman" w:hAnsi="Times New Roman" w:cs="Times New Roman"/>
          <w:color w:val="000000"/>
          <w:sz w:val="24"/>
          <w:szCs w:val="24"/>
          <w:shd w:val="clear" w:color="auto" w:fill="FFFFFF"/>
        </w:rPr>
        <w:t>ность в научных школах экономики, социологии, психологии и системного проектирования отпад</w:t>
      </w:r>
      <w:r w:rsidR="0064047B">
        <w:rPr>
          <w:rFonts w:ascii="Times New Roman" w:hAnsi="Times New Roman" w:cs="Times New Roman"/>
          <w:color w:val="000000"/>
          <w:sz w:val="24"/>
          <w:szCs w:val="24"/>
          <w:shd w:val="clear" w:color="auto" w:fill="FFFFFF"/>
        </w:rPr>
        <w:t>а</w:t>
      </w:r>
      <w:r w:rsidR="00A73B1F">
        <w:rPr>
          <w:rFonts w:ascii="Times New Roman" w:hAnsi="Times New Roman" w:cs="Times New Roman"/>
          <w:color w:val="000000"/>
          <w:sz w:val="24"/>
          <w:szCs w:val="24"/>
          <w:shd w:val="clear" w:color="auto" w:fill="FFFFFF"/>
        </w:rPr>
        <w:t>е</w:t>
      </w:r>
      <w:r w:rsidR="00B66AAE">
        <w:rPr>
          <w:rFonts w:ascii="Times New Roman" w:hAnsi="Times New Roman" w:cs="Times New Roman"/>
          <w:color w:val="000000"/>
          <w:sz w:val="24"/>
          <w:szCs w:val="24"/>
          <w:shd w:val="clear" w:color="auto" w:fill="FFFFFF"/>
        </w:rPr>
        <w:t xml:space="preserve">т </w:t>
      </w:r>
      <w:r w:rsidR="0064047B">
        <w:rPr>
          <w:rFonts w:ascii="Times New Roman" w:hAnsi="Times New Roman" w:cs="Times New Roman"/>
          <w:color w:val="000000"/>
          <w:sz w:val="24"/>
          <w:szCs w:val="24"/>
          <w:shd w:val="clear" w:color="auto" w:fill="FFFFFF"/>
        </w:rPr>
        <w:t>и</w:t>
      </w:r>
      <w:r w:rsidR="00A86646">
        <w:rPr>
          <w:rFonts w:ascii="Times New Roman" w:hAnsi="Times New Roman" w:cs="Times New Roman"/>
          <w:color w:val="000000"/>
          <w:sz w:val="24"/>
          <w:szCs w:val="24"/>
          <w:shd w:val="clear" w:color="auto" w:fill="FFFFFF"/>
        </w:rPr>
        <w:t xml:space="preserve"> </w:t>
      </w:r>
      <w:r w:rsidR="0064047B">
        <w:rPr>
          <w:rFonts w:ascii="Times New Roman" w:hAnsi="Times New Roman" w:cs="Times New Roman"/>
          <w:color w:val="000000"/>
          <w:sz w:val="24"/>
          <w:szCs w:val="24"/>
          <w:shd w:val="clear" w:color="auto" w:fill="FFFFFF"/>
        </w:rPr>
        <w:t>и</w:t>
      </w:r>
      <w:r w:rsidR="00E54190">
        <w:rPr>
          <w:rFonts w:ascii="Times New Roman" w:hAnsi="Times New Roman" w:cs="Times New Roman"/>
          <w:color w:val="000000"/>
          <w:sz w:val="24"/>
          <w:szCs w:val="24"/>
          <w:shd w:val="clear" w:color="auto" w:fill="FFFFFF"/>
        </w:rPr>
        <w:t xml:space="preserve">стория России (как мировой державы) </w:t>
      </w:r>
      <w:r w:rsidR="00A6329C">
        <w:rPr>
          <w:rFonts w:ascii="Times New Roman" w:hAnsi="Times New Roman" w:cs="Times New Roman"/>
          <w:color w:val="000000"/>
          <w:sz w:val="24"/>
          <w:szCs w:val="24"/>
          <w:shd w:val="clear" w:color="auto" w:fill="FFFFFF"/>
        </w:rPr>
        <w:t xml:space="preserve">на этом </w:t>
      </w:r>
      <w:r w:rsidR="00E54190">
        <w:rPr>
          <w:rFonts w:ascii="Times New Roman" w:hAnsi="Times New Roman" w:cs="Times New Roman"/>
          <w:color w:val="000000"/>
          <w:sz w:val="24"/>
          <w:szCs w:val="24"/>
          <w:shd w:val="clear" w:color="auto" w:fill="FFFFFF"/>
        </w:rPr>
        <w:t>зак</w:t>
      </w:r>
      <w:r w:rsidR="00A73B1F">
        <w:rPr>
          <w:rFonts w:ascii="Times New Roman" w:hAnsi="Times New Roman" w:cs="Times New Roman"/>
          <w:color w:val="000000"/>
          <w:sz w:val="24"/>
          <w:szCs w:val="24"/>
          <w:shd w:val="clear" w:color="auto" w:fill="FFFFFF"/>
        </w:rPr>
        <w:t>о</w:t>
      </w:r>
      <w:r w:rsidR="00E54190">
        <w:rPr>
          <w:rFonts w:ascii="Times New Roman" w:hAnsi="Times New Roman" w:cs="Times New Roman"/>
          <w:color w:val="000000"/>
          <w:sz w:val="24"/>
          <w:szCs w:val="24"/>
          <w:shd w:val="clear" w:color="auto" w:fill="FFFFFF"/>
        </w:rPr>
        <w:t>нчи</w:t>
      </w:r>
      <w:r w:rsidR="0064047B">
        <w:rPr>
          <w:rFonts w:ascii="Times New Roman" w:hAnsi="Times New Roman" w:cs="Times New Roman"/>
          <w:color w:val="000000"/>
          <w:sz w:val="24"/>
          <w:szCs w:val="24"/>
          <w:shd w:val="clear" w:color="auto" w:fill="FFFFFF"/>
        </w:rPr>
        <w:t>тся. Возникнет новая</w:t>
      </w:r>
      <w:r w:rsidR="00E54190">
        <w:rPr>
          <w:rFonts w:ascii="Times New Roman" w:hAnsi="Times New Roman" w:cs="Times New Roman"/>
          <w:color w:val="000000"/>
          <w:sz w:val="24"/>
          <w:szCs w:val="24"/>
          <w:shd w:val="clear" w:color="auto" w:fill="FFFFFF"/>
        </w:rPr>
        <w:t xml:space="preserve"> проблем</w:t>
      </w:r>
      <w:r w:rsidR="008220A4">
        <w:rPr>
          <w:rFonts w:ascii="Times New Roman" w:hAnsi="Times New Roman" w:cs="Times New Roman"/>
          <w:color w:val="000000"/>
          <w:sz w:val="24"/>
          <w:szCs w:val="24"/>
          <w:shd w:val="clear" w:color="auto" w:fill="FFFFFF"/>
        </w:rPr>
        <w:t>а</w:t>
      </w:r>
      <w:r w:rsidR="00E54190">
        <w:rPr>
          <w:rFonts w:ascii="Times New Roman" w:hAnsi="Times New Roman" w:cs="Times New Roman"/>
          <w:color w:val="000000"/>
          <w:sz w:val="24"/>
          <w:szCs w:val="24"/>
          <w:shd w:val="clear" w:color="auto" w:fill="FFFFFF"/>
        </w:rPr>
        <w:t xml:space="preserve"> </w:t>
      </w:r>
      <w:r w:rsidR="0064047B">
        <w:rPr>
          <w:rFonts w:ascii="Times New Roman" w:hAnsi="Times New Roman" w:cs="Times New Roman"/>
          <w:color w:val="000000"/>
          <w:sz w:val="24"/>
          <w:szCs w:val="24"/>
          <w:shd w:val="clear" w:color="auto" w:fill="FFFFFF"/>
        </w:rPr>
        <w:t xml:space="preserve">- </w:t>
      </w:r>
      <w:r w:rsidR="00A6329C">
        <w:rPr>
          <w:rFonts w:ascii="Times New Roman" w:hAnsi="Times New Roman" w:cs="Times New Roman"/>
          <w:color w:val="000000"/>
          <w:sz w:val="24"/>
          <w:szCs w:val="24"/>
          <w:shd w:val="clear" w:color="auto" w:fill="FFFFFF"/>
        </w:rPr>
        <w:t xml:space="preserve">элементарного </w:t>
      </w:r>
      <w:r w:rsidR="00E54190">
        <w:rPr>
          <w:rFonts w:ascii="Times New Roman" w:hAnsi="Times New Roman" w:cs="Times New Roman"/>
          <w:color w:val="000000"/>
          <w:sz w:val="24"/>
          <w:szCs w:val="24"/>
          <w:shd w:val="clear" w:color="auto" w:fill="FFFFFF"/>
        </w:rPr>
        <w:t>биологического выживания русского народа</w:t>
      </w:r>
      <w:r w:rsidR="008E16CE">
        <w:rPr>
          <w:rFonts w:ascii="Times New Roman" w:hAnsi="Times New Roman" w:cs="Times New Roman"/>
          <w:color w:val="000000"/>
          <w:sz w:val="24"/>
          <w:szCs w:val="24"/>
          <w:shd w:val="clear" w:color="auto" w:fill="FFFFFF"/>
        </w:rPr>
        <w:t xml:space="preserve">, численность которого сократится в </w:t>
      </w:r>
      <w:r w:rsidR="0064047B">
        <w:rPr>
          <w:rFonts w:ascii="Times New Roman" w:hAnsi="Times New Roman" w:cs="Times New Roman"/>
          <w:color w:val="000000"/>
          <w:sz w:val="24"/>
          <w:szCs w:val="24"/>
          <w:shd w:val="clear" w:color="auto" w:fill="FFFFFF"/>
        </w:rPr>
        <w:t>два</w:t>
      </w:r>
      <w:r w:rsidR="008E16CE">
        <w:rPr>
          <w:rFonts w:ascii="Times New Roman" w:hAnsi="Times New Roman" w:cs="Times New Roman"/>
          <w:color w:val="000000"/>
          <w:sz w:val="24"/>
          <w:szCs w:val="24"/>
          <w:shd w:val="clear" w:color="auto" w:fill="FFFFFF"/>
        </w:rPr>
        <w:t xml:space="preserve"> раз</w:t>
      </w:r>
      <w:r w:rsidR="0064047B">
        <w:rPr>
          <w:rFonts w:ascii="Times New Roman" w:hAnsi="Times New Roman" w:cs="Times New Roman"/>
          <w:color w:val="000000"/>
          <w:sz w:val="24"/>
          <w:szCs w:val="24"/>
          <w:shd w:val="clear" w:color="auto" w:fill="FFFFFF"/>
        </w:rPr>
        <w:t>а</w:t>
      </w:r>
      <w:r w:rsidR="00E54190">
        <w:rPr>
          <w:rFonts w:ascii="Times New Roman" w:hAnsi="Times New Roman" w:cs="Times New Roman"/>
          <w:color w:val="000000"/>
          <w:sz w:val="24"/>
          <w:szCs w:val="24"/>
          <w:shd w:val="clear" w:color="auto" w:fill="FFFFFF"/>
        </w:rPr>
        <w:t>.</w:t>
      </w:r>
    </w:p>
    <w:p w14:paraId="721B5C32" w14:textId="77777777" w:rsidR="004C1467" w:rsidRDefault="008220A4" w:rsidP="00E4774C">
      <w:pPr>
        <w:spacing w:after="0"/>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Неужели мы заслужили такую судьбу?</w:t>
      </w:r>
      <w:r w:rsidR="000624C2">
        <w:rPr>
          <w:rFonts w:ascii="Times New Roman" w:hAnsi="Times New Roman" w:cs="Times New Roman"/>
          <w:color w:val="000000"/>
          <w:sz w:val="24"/>
          <w:szCs w:val="24"/>
          <w:shd w:val="clear" w:color="auto" w:fill="FFFFFF"/>
        </w:rPr>
        <w:t xml:space="preserve"> </w:t>
      </w:r>
      <w:r w:rsidR="004C1467">
        <w:rPr>
          <w:rFonts w:ascii="Times New Roman" w:hAnsi="Times New Roman" w:cs="Times New Roman"/>
          <w:color w:val="000000"/>
          <w:sz w:val="24"/>
          <w:szCs w:val="24"/>
          <w:shd w:val="clear" w:color="auto" w:fill="FFFFFF"/>
        </w:rPr>
        <w:t>Сейчас – решающий момент, когда ещё можно (сравнительно безболезненно) исправить ситуацию. Предельно опасную ситуацию.</w:t>
      </w:r>
    </w:p>
    <w:p w14:paraId="1EACEAAB" w14:textId="77777777" w:rsidR="000624C2" w:rsidRDefault="000624C2" w:rsidP="004C1467">
      <w:pPr>
        <w:spacing w:after="0"/>
        <w:ind w:firstLine="708"/>
        <w:jc w:val="both"/>
        <w:rPr>
          <w:rFonts w:ascii="Times New Roman" w:hAnsi="Times New Roman" w:cs="Times New Roman"/>
          <w:color w:val="000000"/>
          <w:sz w:val="24"/>
          <w:szCs w:val="24"/>
          <w:shd w:val="clear" w:color="auto" w:fill="FFFFFF"/>
        </w:rPr>
      </w:pPr>
    </w:p>
    <w:p w14:paraId="6AB36960" w14:textId="77777777" w:rsidR="004A7E70" w:rsidRDefault="004A7E70" w:rsidP="007F65AC">
      <w:pPr>
        <w:spacing w:after="0"/>
        <w:jc w:val="center"/>
        <w:rPr>
          <w:rFonts w:ascii="Times New Roman" w:eastAsia="Times New Roman" w:hAnsi="Times New Roman" w:cs="Times New Roman"/>
          <w:color w:val="000000"/>
          <w:sz w:val="28"/>
          <w:szCs w:val="23"/>
          <w:shd w:val="clear" w:color="auto" w:fill="FFFFFF"/>
        </w:rPr>
      </w:pPr>
      <w:r>
        <w:rPr>
          <w:rFonts w:ascii="Times New Roman" w:eastAsia="Times New Roman" w:hAnsi="Times New Roman" w:cs="Times New Roman"/>
          <w:color w:val="000000"/>
          <w:sz w:val="28"/>
          <w:szCs w:val="23"/>
          <w:shd w:val="clear" w:color="auto" w:fill="FFFFFF"/>
        </w:rPr>
        <w:t>Долгосрочный прогноз</w:t>
      </w:r>
    </w:p>
    <w:p w14:paraId="7FDE7E1C" w14:textId="77777777" w:rsidR="009A4F0C" w:rsidRDefault="004A7E70" w:rsidP="00A45D1F">
      <w:pPr>
        <w:spacing w:after="0"/>
        <w:ind w:firstLine="708"/>
        <w:jc w:val="both"/>
        <w:rPr>
          <w:rFonts w:ascii="Times New Roman" w:hAnsi="Times New Roman" w:cs="Times New Roman"/>
          <w:color w:val="000000"/>
          <w:sz w:val="24"/>
          <w:szCs w:val="24"/>
          <w:shd w:val="clear" w:color="auto" w:fill="FFFFFF"/>
        </w:rPr>
      </w:pPr>
      <w:r w:rsidRPr="004A7E70">
        <w:rPr>
          <w:rFonts w:ascii="Times New Roman" w:hAnsi="Times New Roman" w:cs="Times New Roman"/>
          <w:color w:val="000000"/>
          <w:sz w:val="24"/>
          <w:szCs w:val="24"/>
          <w:shd w:val="clear" w:color="auto" w:fill="FFFFFF"/>
        </w:rPr>
        <w:t xml:space="preserve">В России существует </w:t>
      </w:r>
      <w:r w:rsidR="007D5684">
        <w:rPr>
          <w:rFonts w:ascii="Times New Roman" w:hAnsi="Times New Roman" w:cs="Times New Roman"/>
          <w:color w:val="000000"/>
          <w:sz w:val="24"/>
          <w:szCs w:val="24"/>
          <w:shd w:val="clear" w:color="auto" w:fill="FFFFFF"/>
        </w:rPr>
        <w:t>много</w:t>
      </w:r>
      <w:r w:rsidRPr="004A7E70">
        <w:rPr>
          <w:rFonts w:ascii="Times New Roman" w:hAnsi="Times New Roman" w:cs="Times New Roman"/>
          <w:color w:val="000000"/>
          <w:sz w:val="24"/>
          <w:szCs w:val="24"/>
          <w:shd w:val="clear" w:color="auto" w:fill="FFFFFF"/>
        </w:rPr>
        <w:t xml:space="preserve"> научных групп</w:t>
      </w:r>
      <w:r>
        <w:rPr>
          <w:rFonts w:ascii="Times New Roman" w:hAnsi="Times New Roman" w:cs="Times New Roman"/>
          <w:color w:val="000000"/>
          <w:sz w:val="24"/>
          <w:szCs w:val="24"/>
          <w:shd w:val="clear" w:color="auto" w:fill="FFFFFF"/>
        </w:rPr>
        <w:t>, публикующих краткосрочные, среднесрочные и долгосрочные прогнозы показателей развития</w:t>
      </w:r>
      <w:r w:rsidR="007D5684">
        <w:rPr>
          <w:rFonts w:ascii="Times New Roman" w:hAnsi="Times New Roman" w:cs="Times New Roman"/>
          <w:color w:val="000000"/>
          <w:sz w:val="24"/>
          <w:szCs w:val="24"/>
          <w:shd w:val="clear" w:color="auto" w:fill="FFFFFF"/>
        </w:rPr>
        <w:t xml:space="preserve"> экономики</w:t>
      </w:r>
      <w:r>
        <w:rPr>
          <w:rFonts w:ascii="Times New Roman" w:hAnsi="Times New Roman" w:cs="Times New Roman"/>
          <w:color w:val="000000"/>
          <w:sz w:val="24"/>
          <w:szCs w:val="24"/>
          <w:shd w:val="clear" w:color="auto" w:fill="FFFFFF"/>
        </w:rPr>
        <w:t>.</w:t>
      </w:r>
      <w:r w:rsidR="007D5684">
        <w:rPr>
          <w:rFonts w:ascii="Times New Roman" w:hAnsi="Times New Roman" w:cs="Times New Roman"/>
          <w:color w:val="000000"/>
          <w:sz w:val="24"/>
          <w:szCs w:val="24"/>
          <w:shd w:val="clear" w:color="auto" w:fill="FFFFFF"/>
        </w:rPr>
        <w:t xml:space="preserve"> Наиболее известные </w:t>
      </w:r>
      <w:r w:rsidR="00AB78B9">
        <w:rPr>
          <w:rFonts w:ascii="Times New Roman" w:hAnsi="Times New Roman" w:cs="Times New Roman"/>
          <w:color w:val="000000"/>
          <w:sz w:val="24"/>
          <w:szCs w:val="24"/>
          <w:shd w:val="clear" w:color="auto" w:fill="FFFFFF"/>
        </w:rPr>
        <w:t xml:space="preserve">и авторитетные </w:t>
      </w:r>
      <w:r w:rsidR="007D5684">
        <w:rPr>
          <w:rFonts w:ascii="Times New Roman" w:hAnsi="Times New Roman" w:cs="Times New Roman"/>
          <w:color w:val="000000"/>
          <w:sz w:val="24"/>
          <w:szCs w:val="24"/>
          <w:shd w:val="clear" w:color="auto" w:fill="FFFFFF"/>
        </w:rPr>
        <w:t xml:space="preserve">группы - в Минэкономике и </w:t>
      </w:r>
      <w:r w:rsidR="00C64D12">
        <w:rPr>
          <w:rFonts w:ascii="Times New Roman" w:hAnsi="Times New Roman" w:cs="Times New Roman"/>
          <w:color w:val="000000"/>
          <w:sz w:val="24"/>
          <w:szCs w:val="24"/>
          <w:shd w:val="clear" w:color="auto" w:fill="FFFFFF"/>
        </w:rPr>
        <w:t xml:space="preserve">в </w:t>
      </w:r>
      <w:r w:rsidR="007D5684">
        <w:rPr>
          <w:rFonts w:ascii="Times New Roman" w:hAnsi="Times New Roman" w:cs="Times New Roman"/>
          <w:color w:val="000000"/>
          <w:sz w:val="24"/>
          <w:szCs w:val="24"/>
          <w:shd w:val="clear" w:color="auto" w:fill="FFFFFF"/>
        </w:rPr>
        <w:t>ИНП РАН.</w:t>
      </w:r>
      <w:r w:rsidR="00037B7E">
        <w:rPr>
          <w:rFonts w:ascii="Times New Roman" w:hAnsi="Times New Roman" w:cs="Times New Roman"/>
          <w:color w:val="000000"/>
          <w:sz w:val="24"/>
          <w:szCs w:val="24"/>
          <w:shd w:val="clear" w:color="auto" w:fill="FFFFFF"/>
        </w:rPr>
        <w:t xml:space="preserve"> У них краткосрочные и среднесрочные прогнозы весьма правдоподобны и детально проработаны.</w:t>
      </w:r>
      <w:r>
        <w:rPr>
          <w:rFonts w:ascii="Times New Roman" w:hAnsi="Times New Roman" w:cs="Times New Roman"/>
          <w:color w:val="000000"/>
          <w:sz w:val="24"/>
          <w:szCs w:val="24"/>
          <w:shd w:val="clear" w:color="auto" w:fill="FFFFFF"/>
        </w:rPr>
        <w:t xml:space="preserve"> </w:t>
      </w:r>
      <w:r w:rsidR="00C57466">
        <w:rPr>
          <w:rFonts w:ascii="Times New Roman" w:hAnsi="Times New Roman" w:cs="Times New Roman"/>
          <w:color w:val="000000"/>
          <w:sz w:val="24"/>
          <w:szCs w:val="24"/>
          <w:shd w:val="clear" w:color="auto" w:fill="FFFFFF"/>
        </w:rPr>
        <w:t>Но б</w:t>
      </w:r>
      <w:r w:rsidR="007F65AC">
        <w:rPr>
          <w:rFonts w:ascii="Times New Roman" w:hAnsi="Times New Roman" w:cs="Times New Roman"/>
          <w:color w:val="000000"/>
          <w:sz w:val="24"/>
          <w:szCs w:val="24"/>
          <w:shd w:val="clear" w:color="auto" w:fill="FFFFFF"/>
        </w:rPr>
        <w:t>еда в том, что их долгосрочные прогнозы в</w:t>
      </w:r>
      <w:r w:rsidR="00037B7E">
        <w:rPr>
          <w:rFonts w:ascii="Times New Roman" w:hAnsi="Times New Roman" w:cs="Times New Roman"/>
          <w:color w:val="000000"/>
          <w:sz w:val="24"/>
          <w:szCs w:val="24"/>
          <w:shd w:val="clear" w:color="auto" w:fill="FFFFFF"/>
        </w:rPr>
        <w:t>сегда</w:t>
      </w:r>
      <w:r w:rsidR="007F65AC">
        <w:rPr>
          <w:rFonts w:ascii="Times New Roman" w:hAnsi="Times New Roman" w:cs="Times New Roman"/>
          <w:color w:val="000000"/>
          <w:sz w:val="24"/>
          <w:szCs w:val="24"/>
          <w:shd w:val="clear" w:color="auto" w:fill="FFFFFF"/>
        </w:rPr>
        <w:t xml:space="preserve"> оптимистичны, независимо от ситуации и реальных перспектив.</w:t>
      </w:r>
      <w:r w:rsidR="00C57466">
        <w:rPr>
          <w:rFonts w:ascii="Times New Roman" w:hAnsi="Times New Roman" w:cs="Times New Roman"/>
          <w:color w:val="000000"/>
          <w:sz w:val="24"/>
          <w:szCs w:val="24"/>
          <w:shd w:val="clear" w:color="auto" w:fill="FFFFFF"/>
        </w:rPr>
        <w:t xml:space="preserve"> Кроме того, у них отсутствует «инерционный прогноз», т.е. прогноз развития при сохранении </w:t>
      </w:r>
      <w:r w:rsidR="006132EF">
        <w:rPr>
          <w:rFonts w:ascii="Times New Roman" w:hAnsi="Times New Roman" w:cs="Times New Roman"/>
          <w:color w:val="000000"/>
          <w:sz w:val="24"/>
          <w:szCs w:val="24"/>
          <w:shd w:val="clear" w:color="auto" w:fill="FFFFFF"/>
        </w:rPr>
        <w:t>тенденций</w:t>
      </w:r>
      <w:r w:rsidR="00C57466">
        <w:rPr>
          <w:rFonts w:ascii="Times New Roman" w:hAnsi="Times New Roman" w:cs="Times New Roman"/>
          <w:color w:val="000000"/>
          <w:sz w:val="24"/>
          <w:szCs w:val="24"/>
          <w:shd w:val="clear" w:color="auto" w:fill="FFFFFF"/>
        </w:rPr>
        <w:t xml:space="preserve"> и фундаментальных характеристик экономики. </w:t>
      </w:r>
    </w:p>
    <w:p w14:paraId="1598EA24" w14:textId="77777777" w:rsidR="004A7E70" w:rsidRPr="004A7E70" w:rsidRDefault="00037B7E" w:rsidP="00A45D1F">
      <w:pPr>
        <w:spacing w:after="0"/>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Поскольку нам необходим долгосрочный (на 15 лет) инерционный прогноз</w:t>
      </w:r>
      <w:r w:rsidR="00D248B6">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а</w:t>
      </w:r>
      <w:r w:rsidR="007F65AC">
        <w:rPr>
          <w:rFonts w:ascii="Times New Roman" w:hAnsi="Times New Roman" w:cs="Times New Roman"/>
          <w:color w:val="000000"/>
          <w:sz w:val="24"/>
          <w:szCs w:val="24"/>
          <w:shd w:val="clear" w:color="auto" w:fill="FFFFFF"/>
        </w:rPr>
        <w:t xml:space="preserve">втор статьи </w:t>
      </w:r>
      <w:r w:rsidR="008177F0">
        <w:rPr>
          <w:rFonts w:ascii="Times New Roman" w:hAnsi="Times New Roman" w:cs="Times New Roman"/>
          <w:color w:val="000000"/>
          <w:sz w:val="24"/>
          <w:szCs w:val="24"/>
          <w:shd w:val="clear" w:color="auto" w:fill="FFFFFF"/>
        </w:rPr>
        <w:t>р</w:t>
      </w:r>
      <w:r w:rsidR="00630695">
        <w:rPr>
          <w:rFonts w:ascii="Times New Roman" w:hAnsi="Times New Roman" w:cs="Times New Roman"/>
          <w:color w:val="000000"/>
          <w:sz w:val="24"/>
          <w:szCs w:val="24"/>
          <w:shd w:val="clear" w:color="auto" w:fill="FFFFFF"/>
        </w:rPr>
        <w:t>искнул</w:t>
      </w:r>
      <w:r w:rsidR="008177F0">
        <w:rPr>
          <w:rFonts w:ascii="Times New Roman" w:hAnsi="Times New Roman" w:cs="Times New Roman"/>
          <w:color w:val="000000"/>
          <w:sz w:val="24"/>
          <w:szCs w:val="24"/>
          <w:shd w:val="clear" w:color="auto" w:fill="FFFFFF"/>
        </w:rPr>
        <w:t xml:space="preserve"> предложить читателям прогноз, выполненный по модели Р1-4 -</w:t>
      </w:r>
      <w:r w:rsidR="00C57466">
        <w:rPr>
          <w:rFonts w:ascii="Times New Roman" w:hAnsi="Times New Roman" w:cs="Times New Roman"/>
          <w:color w:val="000000"/>
          <w:sz w:val="24"/>
          <w:szCs w:val="24"/>
          <w:shd w:val="clear" w:color="auto" w:fill="FFFFFF"/>
        </w:rPr>
        <w:t>3(2021-2), разработанной совместно ИПУ РАН и ИПМ РАН</w:t>
      </w:r>
      <w:r>
        <w:rPr>
          <w:rFonts w:ascii="Times New Roman" w:hAnsi="Times New Roman" w:cs="Times New Roman"/>
          <w:color w:val="000000"/>
          <w:sz w:val="24"/>
          <w:szCs w:val="24"/>
          <w:shd w:val="clear" w:color="auto" w:fill="FFFFFF"/>
        </w:rPr>
        <w:t xml:space="preserve"> </w:t>
      </w:r>
      <w:r w:rsidRPr="00037B7E">
        <w:rPr>
          <w:rFonts w:ascii="Times New Roman" w:hAnsi="Times New Roman" w:cs="Times New Roman"/>
          <w:color w:val="000000"/>
          <w:sz w:val="24"/>
          <w:szCs w:val="24"/>
          <w:shd w:val="clear" w:color="auto" w:fill="FFFFFF"/>
        </w:rPr>
        <w:t>[1,2]</w:t>
      </w:r>
      <w:r w:rsidR="00C57466">
        <w:rPr>
          <w:rFonts w:ascii="Times New Roman" w:hAnsi="Times New Roman" w:cs="Times New Roman"/>
          <w:color w:val="000000"/>
          <w:sz w:val="24"/>
          <w:szCs w:val="24"/>
          <w:shd w:val="clear" w:color="auto" w:fill="FFFFFF"/>
        </w:rPr>
        <w:t>.</w:t>
      </w:r>
      <w:r w:rsidR="008177F0">
        <w:rPr>
          <w:rFonts w:ascii="Times New Roman" w:hAnsi="Times New Roman" w:cs="Times New Roman"/>
          <w:color w:val="000000"/>
          <w:sz w:val="24"/>
          <w:szCs w:val="24"/>
          <w:shd w:val="clear" w:color="auto" w:fill="FFFFFF"/>
        </w:rPr>
        <w:t xml:space="preserve"> </w:t>
      </w:r>
      <w:r w:rsidR="00630695">
        <w:rPr>
          <w:rFonts w:ascii="Times New Roman" w:hAnsi="Times New Roman" w:cs="Times New Roman"/>
          <w:color w:val="000000"/>
          <w:sz w:val="24"/>
          <w:szCs w:val="24"/>
          <w:shd w:val="clear" w:color="auto" w:fill="FFFFFF"/>
        </w:rPr>
        <w:t>Как и всякий прогноз</w:t>
      </w:r>
      <w:r w:rsidR="00380A4E">
        <w:rPr>
          <w:rFonts w:ascii="Times New Roman" w:hAnsi="Times New Roman" w:cs="Times New Roman"/>
          <w:color w:val="000000"/>
          <w:sz w:val="24"/>
          <w:szCs w:val="24"/>
          <w:shd w:val="clear" w:color="auto" w:fill="FFFFFF"/>
        </w:rPr>
        <w:t>,</w:t>
      </w:r>
      <w:r w:rsidR="00630695">
        <w:rPr>
          <w:rFonts w:ascii="Times New Roman" w:hAnsi="Times New Roman" w:cs="Times New Roman"/>
          <w:color w:val="000000"/>
          <w:sz w:val="24"/>
          <w:szCs w:val="24"/>
          <w:shd w:val="clear" w:color="auto" w:fill="FFFFFF"/>
        </w:rPr>
        <w:t xml:space="preserve"> он начинается с формулировки сценарных условий и рабочих гипотез</w:t>
      </w:r>
      <w:r w:rsidR="00AB54FE">
        <w:rPr>
          <w:rFonts w:ascii="Times New Roman" w:hAnsi="Times New Roman" w:cs="Times New Roman"/>
          <w:color w:val="000000"/>
          <w:sz w:val="24"/>
          <w:szCs w:val="24"/>
          <w:shd w:val="clear" w:color="auto" w:fill="FFFFFF"/>
        </w:rPr>
        <w:t xml:space="preserve"> в диапазоне 202</w:t>
      </w:r>
      <w:r w:rsidR="00C64D12">
        <w:rPr>
          <w:rFonts w:ascii="Times New Roman" w:hAnsi="Times New Roman" w:cs="Times New Roman"/>
          <w:color w:val="000000"/>
          <w:sz w:val="24"/>
          <w:szCs w:val="24"/>
          <w:shd w:val="clear" w:color="auto" w:fill="FFFFFF"/>
        </w:rPr>
        <w:t>0</w:t>
      </w:r>
      <w:r w:rsidR="00AB54FE">
        <w:rPr>
          <w:rFonts w:ascii="Times New Roman" w:hAnsi="Times New Roman" w:cs="Times New Roman"/>
          <w:color w:val="000000"/>
          <w:sz w:val="24"/>
          <w:szCs w:val="24"/>
          <w:shd w:val="clear" w:color="auto" w:fill="FFFFFF"/>
        </w:rPr>
        <w:t>–2035 гг.</w:t>
      </w:r>
      <w:r w:rsidR="00A45D1F">
        <w:rPr>
          <w:rFonts w:ascii="Times New Roman" w:hAnsi="Times New Roman" w:cs="Times New Roman"/>
          <w:color w:val="000000"/>
          <w:sz w:val="24"/>
          <w:szCs w:val="24"/>
          <w:shd w:val="clear" w:color="auto" w:fill="FFFFFF"/>
        </w:rPr>
        <w:t xml:space="preserve"> Их много</w:t>
      </w:r>
      <w:r w:rsidR="00D248B6">
        <w:rPr>
          <w:rFonts w:ascii="Times New Roman" w:hAnsi="Times New Roman" w:cs="Times New Roman"/>
          <w:color w:val="000000"/>
          <w:sz w:val="24"/>
          <w:szCs w:val="24"/>
          <w:shd w:val="clear" w:color="auto" w:fill="FFFFFF"/>
        </w:rPr>
        <w:t>,</w:t>
      </w:r>
      <w:r w:rsidR="00A45D1F">
        <w:rPr>
          <w:rFonts w:ascii="Times New Roman" w:hAnsi="Times New Roman" w:cs="Times New Roman"/>
          <w:color w:val="000000"/>
          <w:sz w:val="24"/>
          <w:szCs w:val="24"/>
          <w:shd w:val="clear" w:color="auto" w:fill="FFFFFF"/>
        </w:rPr>
        <w:t xml:space="preserve"> поэтому п</w:t>
      </w:r>
      <w:r w:rsidR="00630695">
        <w:rPr>
          <w:rFonts w:ascii="Times New Roman" w:hAnsi="Times New Roman" w:cs="Times New Roman"/>
          <w:color w:val="000000"/>
          <w:sz w:val="24"/>
          <w:szCs w:val="24"/>
          <w:shd w:val="clear" w:color="auto" w:fill="FFFFFF"/>
        </w:rPr>
        <w:t>еречисли</w:t>
      </w:r>
      <w:r w:rsidR="00380A4E">
        <w:rPr>
          <w:rFonts w:ascii="Times New Roman" w:hAnsi="Times New Roman" w:cs="Times New Roman"/>
          <w:color w:val="000000"/>
          <w:sz w:val="24"/>
          <w:szCs w:val="24"/>
          <w:shd w:val="clear" w:color="auto" w:fill="FFFFFF"/>
        </w:rPr>
        <w:t>м</w:t>
      </w:r>
      <w:r w:rsidR="00630695">
        <w:rPr>
          <w:rFonts w:ascii="Times New Roman" w:hAnsi="Times New Roman" w:cs="Times New Roman"/>
          <w:color w:val="000000"/>
          <w:sz w:val="24"/>
          <w:szCs w:val="24"/>
          <w:shd w:val="clear" w:color="auto" w:fill="FFFFFF"/>
        </w:rPr>
        <w:t xml:space="preserve"> </w:t>
      </w:r>
      <w:r w:rsidR="004374B5">
        <w:rPr>
          <w:rFonts w:ascii="Times New Roman" w:hAnsi="Times New Roman" w:cs="Times New Roman"/>
          <w:color w:val="000000"/>
          <w:sz w:val="24"/>
          <w:szCs w:val="24"/>
          <w:shd w:val="clear" w:color="auto" w:fill="FFFFFF"/>
        </w:rPr>
        <w:t xml:space="preserve">только </w:t>
      </w:r>
      <w:r w:rsidR="00630695">
        <w:rPr>
          <w:rFonts w:ascii="Times New Roman" w:hAnsi="Times New Roman" w:cs="Times New Roman"/>
          <w:color w:val="000000"/>
          <w:sz w:val="24"/>
          <w:szCs w:val="24"/>
          <w:shd w:val="clear" w:color="auto" w:fill="FFFFFF"/>
        </w:rPr>
        <w:t>некоторые</w:t>
      </w:r>
      <w:r w:rsidR="00A45D1F">
        <w:rPr>
          <w:rFonts w:ascii="Times New Roman" w:hAnsi="Times New Roman" w:cs="Times New Roman"/>
          <w:color w:val="000000"/>
          <w:sz w:val="24"/>
          <w:szCs w:val="24"/>
          <w:shd w:val="clear" w:color="auto" w:fill="FFFFFF"/>
        </w:rPr>
        <w:t>:</w:t>
      </w:r>
      <w:r w:rsidR="00630695">
        <w:rPr>
          <w:rFonts w:ascii="Times New Roman" w:hAnsi="Times New Roman" w:cs="Times New Roman"/>
          <w:color w:val="000000"/>
          <w:sz w:val="24"/>
          <w:szCs w:val="24"/>
          <w:shd w:val="clear" w:color="auto" w:fill="FFFFFF"/>
        </w:rPr>
        <w:t xml:space="preserve"> </w:t>
      </w:r>
    </w:p>
    <w:p w14:paraId="265B2532" w14:textId="77777777" w:rsidR="004A7E70" w:rsidRDefault="00380A4E" w:rsidP="00380A4E">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445E77">
        <w:rPr>
          <w:rFonts w:ascii="Times New Roman" w:hAnsi="Times New Roman" w:cs="Times New Roman"/>
          <w:color w:val="000000"/>
          <w:sz w:val="24"/>
          <w:szCs w:val="24"/>
          <w:shd w:val="clear" w:color="auto" w:fill="FFFFFF"/>
        </w:rPr>
        <w:t>величина годового индекса потребительских цен</w:t>
      </w:r>
      <w:r>
        <w:rPr>
          <w:rFonts w:ascii="Times New Roman" w:hAnsi="Times New Roman" w:cs="Times New Roman"/>
          <w:color w:val="000000"/>
          <w:sz w:val="24"/>
          <w:szCs w:val="24"/>
          <w:shd w:val="clear" w:color="auto" w:fill="FFFFFF"/>
        </w:rPr>
        <w:t xml:space="preserve"> </w:t>
      </w:r>
      <w:r w:rsidR="00445E77">
        <w:rPr>
          <w:rFonts w:ascii="Times New Roman" w:hAnsi="Times New Roman" w:cs="Times New Roman"/>
          <w:color w:val="000000"/>
          <w:sz w:val="24"/>
          <w:szCs w:val="24"/>
          <w:shd w:val="clear" w:color="auto" w:fill="FFFFFF"/>
        </w:rPr>
        <w:t xml:space="preserve">(д/д) </w:t>
      </w:r>
      <w:r>
        <w:rPr>
          <w:rFonts w:ascii="Times New Roman" w:hAnsi="Times New Roman" w:cs="Times New Roman"/>
          <w:color w:val="000000"/>
          <w:sz w:val="24"/>
          <w:szCs w:val="24"/>
          <w:shd w:val="clear" w:color="auto" w:fill="FFFFFF"/>
        </w:rPr>
        <w:t xml:space="preserve">будет колебаться </w:t>
      </w:r>
      <w:r w:rsidR="008E16CE">
        <w:rPr>
          <w:rFonts w:ascii="Times New Roman" w:hAnsi="Times New Roman" w:cs="Times New Roman"/>
          <w:color w:val="000000"/>
          <w:sz w:val="24"/>
          <w:szCs w:val="24"/>
          <w:shd w:val="clear" w:color="auto" w:fill="FFFFFF"/>
        </w:rPr>
        <w:t>около</w:t>
      </w:r>
      <w:r>
        <w:rPr>
          <w:rFonts w:ascii="Times New Roman" w:hAnsi="Times New Roman" w:cs="Times New Roman"/>
          <w:color w:val="000000"/>
          <w:sz w:val="24"/>
          <w:szCs w:val="24"/>
          <w:shd w:val="clear" w:color="auto" w:fill="FFFFFF"/>
        </w:rPr>
        <w:t xml:space="preserve"> 5</w:t>
      </w:r>
      <w:proofErr w:type="gramStart"/>
      <w:r>
        <w:rPr>
          <w:rFonts w:ascii="Times New Roman" w:hAnsi="Times New Roman" w:cs="Times New Roman"/>
          <w:color w:val="000000"/>
          <w:sz w:val="24"/>
          <w:szCs w:val="24"/>
          <w:shd w:val="clear" w:color="auto" w:fill="FFFFFF"/>
        </w:rPr>
        <w:t>% ;</w:t>
      </w:r>
      <w:proofErr w:type="gramEnd"/>
    </w:p>
    <w:p w14:paraId="11AEB8E6" w14:textId="77777777" w:rsidR="00AB54FE" w:rsidRDefault="00AB54FE" w:rsidP="00380A4E">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валютный курс рубля будет постепенно возрастать от 73,9 до 92</w:t>
      </w:r>
      <w:r w:rsidR="00627AFD">
        <w:rPr>
          <w:rFonts w:ascii="Times New Roman" w:hAnsi="Times New Roman" w:cs="Times New Roman"/>
          <w:color w:val="000000"/>
          <w:sz w:val="24"/>
          <w:szCs w:val="24"/>
          <w:shd w:val="clear" w:color="auto" w:fill="FFFFFF"/>
        </w:rPr>
        <w:t>,1</w:t>
      </w:r>
      <w:r>
        <w:rPr>
          <w:rFonts w:ascii="Times New Roman" w:hAnsi="Times New Roman" w:cs="Times New Roman"/>
          <w:color w:val="000000"/>
          <w:sz w:val="24"/>
          <w:szCs w:val="24"/>
          <w:shd w:val="clear" w:color="auto" w:fill="FFFFFF"/>
        </w:rPr>
        <w:t xml:space="preserve"> руб</w:t>
      </w:r>
      <w:r w:rsidR="00A54704">
        <w:rPr>
          <w:rFonts w:ascii="Times New Roman" w:hAnsi="Times New Roman" w:cs="Times New Roman"/>
          <w:color w:val="000000"/>
          <w:sz w:val="24"/>
          <w:szCs w:val="24"/>
          <w:shd w:val="clear" w:color="auto" w:fill="FFFFFF"/>
        </w:rPr>
        <w:t>/долл;</w:t>
      </w:r>
    </w:p>
    <w:p w14:paraId="76F7F8D6" w14:textId="77777777" w:rsidR="00A54704" w:rsidRDefault="00A54704" w:rsidP="00380A4E">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базисный темп модифицированного экспорта плавно возрастёт до значения в 2,738;</w:t>
      </w:r>
    </w:p>
    <w:p w14:paraId="22122D2B" w14:textId="29D334B1" w:rsidR="00A54704" w:rsidRDefault="00A54704" w:rsidP="00380A4E">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доля импорта </w:t>
      </w:r>
      <w:r w:rsidR="00445E77">
        <w:rPr>
          <w:rFonts w:ascii="Times New Roman" w:hAnsi="Times New Roman" w:cs="Times New Roman"/>
          <w:color w:val="000000"/>
          <w:sz w:val="24"/>
          <w:szCs w:val="24"/>
          <w:shd w:val="clear" w:color="auto" w:fill="FFFFFF"/>
        </w:rPr>
        <w:t>в соста</w:t>
      </w:r>
      <w:r w:rsidR="006A1A19">
        <w:rPr>
          <w:rFonts w:ascii="Times New Roman" w:hAnsi="Times New Roman" w:cs="Times New Roman"/>
          <w:color w:val="000000"/>
          <w:sz w:val="24"/>
          <w:szCs w:val="24"/>
          <w:shd w:val="clear" w:color="auto" w:fill="FFFFFF"/>
        </w:rPr>
        <w:t>в</w:t>
      </w:r>
      <w:r w:rsidR="00445E77">
        <w:rPr>
          <w:rFonts w:ascii="Times New Roman" w:hAnsi="Times New Roman" w:cs="Times New Roman"/>
          <w:color w:val="000000"/>
          <w:sz w:val="24"/>
          <w:szCs w:val="24"/>
          <w:shd w:val="clear" w:color="auto" w:fill="FFFFFF"/>
        </w:rPr>
        <w:t>е</w:t>
      </w:r>
      <w:r>
        <w:rPr>
          <w:rFonts w:ascii="Times New Roman" w:hAnsi="Times New Roman" w:cs="Times New Roman"/>
          <w:color w:val="000000"/>
          <w:sz w:val="24"/>
          <w:szCs w:val="24"/>
          <w:shd w:val="clear" w:color="auto" w:fill="FFFFFF"/>
        </w:rPr>
        <w:t xml:space="preserve"> отечественного выпуска сократится </w:t>
      </w:r>
      <w:r w:rsidR="00523A51">
        <w:rPr>
          <w:rFonts w:ascii="Times New Roman" w:hAnsi="Times New Roman" w:cs="Times New Roman"/>
          <w:color w:val="000000"/>
          <w:sz w:val="24"/>
          <w:szCs w:val="24"/>
          <w:shd w:val="clear" w:color="auto" w:fill="FFFFFF"/>
        </w:rPr>
        <w:t xml:space="preserve">с 22,1% </w:t>
      </w:r>
      <w:r>
        <w:rPr>
          <w:rFonts w:ascii="Times New Roman" w:hAnsi="Times New Roman" w:cs="Times New Roman"/>
          <w:color w:val="000000"/>
          <w:sz w:val="24"/>
          <w:szCs w:val="24"/>
          <w:shd w:val="clear" w:color="auto" w:fill="FFFFFF"/>
        </w:rPr>
        <w:t>до 16,5 %;</w:t>
      </w:r>
    </w:p>
    <w:p w14:paraId="2E5B952D" w14:textId="77777777" w:rsidR="00A54704" w:rsidRDefault="00632038" w:rsidP="00380A4E">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численность населения </w:t>
      </w:r>
      <w:r w:rsidR="004374B5">
        <w:rPr>
          <w:rFonts w:ascii="Times New Roman" w:hAnsi="Times New Roman" w:cs="Times New Roman"/>
          <w:color w:val="000000"/>
          <w:sz w:val="24"/>
          <w:szCs w:val="24"/>
          <w:shd w:val="clear" w:color="auto" w:fill="FFFFFF"/>
        </w:rPr>
        <w:t xml:space="preserve">сократится с 146,6 до 144,4 млн </w:t>
      </w:r>
      <w:proofErr w:type="gramStart"/>
      <w:r w:rsidR="004374B5">
        <w:rPr>
          <w:rFonts w:ascii="Times New Roman" w:hAnsi="Times New Roman" w:cs="Times New Roman"/>
          <w:color w:val="000000"/>
          <w:sz w:val="24"/>
          <w:szCs w:val="24"/>
          <w:shd w:val="clear" w:color="auto" w:fill="FFFFFF"/>
        </w:rPr>
        <w:t>чел ;</w:t>
      </w:r>
      <w:proofErr w:type="gramEnd"/>
    </w:p>
    <w:p w14:paraId="0A76AEED" w14:textId="77777777" w:rsidR="004374B5" w:rsidRPr="009E2D55" w:rsidRDefault="004374B5" w:rsidP="00380A4E">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численность экономически активного населения </w:t>
      </w:r>
      <w:r w:rsidR="009E2D55">
        <w:rPr>
          <w:rFonts w:ascii="Times New Roman" w:hAnsi="Times New Roman" w:cs="Times New Roman"/>
          <w:color w:val="000000"/>
          <w:sz w:val="24"/>
          <w:szCs w:val="24"/>
          <w:shd w:val="clear" w:color="auto" w:fill="FFFFFF"/>
          <w:lang w:val="en-US"/>
        </w:rPr>
        <w:t>RS</w:t>
      </w:r>
      <w:r w:rsidR="009E2D55" w:rsidRPr="009E2D55">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сократится с 77,7 до 76,5 млн чел;</w:t>
      </w:r>
    </w:p>
    <w:p w14:paraId="062169D5" w14:textId="77777777" w:rsidR="009E2D55" w:rsidRDefault="009E2D55" w:rsidP="00380A4E">
      <w:pPr>
        <w:spacing w:after="0"/>
        <w:jc w:val="both"/>
        <w:rPr>
          <w:rFonts w:ascii="Times New Roman" w:hAnsi="Times New Roman" w:cs="Times New Roman"/>
          <w:color w:val="000000"/>
          <w:sz w:val="24"/>
          <w:szCs w:val="24"/>
          <w:shd w:val="clear" w:color="auto" w:fill="FFFFFF"/>
        </w:rPr>
      </w:pPr>
      <w:r w:rsidRPr="009E2D55">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в каждом году прогнозного периода </w:t>
      </w:r>
      <w:r w:rsidR="00627AFD">
        <w:rPr>
          <w:rFonts w:ascii="Times New Roman" w:hAnsi="Times New Roman" w:cs="Times New Roman"/>
          <w:color w:val="000000"/>
          <w:sz w:val="24"/>
          <w:szCs w:val="24"/>
          <w:shd w:val="clear" w:color="auto" w:fill="FFFFFF"/>
        </w:rPr>
        <w:t>будет</w:t>
      </w:r>
      <w:r>
        <w:rPr>
          <w:rFonts w:ascii="Times New Roman" w:hAnsi="Times New Roman" w:cs="Times New Roman"/>
          <w:color w:val="000000"/>
          <w:sz w:val="24"/>
          <w:szCs w:val="24"/>
          <w:shd w:val="clear" w:color="auto" w:fill="FFFFFF"/>
        </w:rPr>
        <w:t xml:space="preserve"> выдерживаться баланс занятости</w:t>
      </w:r>
    </w:p>
    <w:p w14:paraId="4AE5B88A" w14:textId="77777777" w:rsidR="009E2D55" w:rsidRPr="009E2D55" w:rsidRDefault="009E2D55" w:rsidP="00380A4E">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RS</w:t>
      </w:r>
      <w:r w:rsidRPr="009E2D55">
        <w:rPr>
          <w:rFonts w:ascii="Times New Roman" w:hAnsi="Times New Roman" w:cs="Times New Roman"/>
          <w:color w:val="000000"/>
          <w:sz w:val="24"/>
          <w:szCs w:val="24"/>
          <w:shd w:val="clear" w:color="auto" w:fill="FFFFFF"/>
        </w:rPr>
        <w:t xml:space="preserve"> = </w:t>
      </w:r>
      <w:r>
        <w:rPr>
          <w:rFonts w:ascii="Times New Roman" w:hAnsi="Times New Roman" w:cs="Times New Roman"/>
          <w:color w:val="000000"/>
          <w:sz w:val="24"/>
          <w:szCs w:val="24"/>
          <w:shd w:val="clear" w:color="auto" w:fill="FFFFFF"/>
          <w:lang w:val="en-US"/>
        </w:rPr>
        <w:t>LZ</w:t>
      </w:r>
      <w:r w:rsidRPr="009E2D55">
        <w:rPr>
          <w:rFonts w:ascii="Times New Roman" w:hAnsi="Times New Roman" w:cs="Times New Roman"/>
          <w:color w:val="000000"/>
          <w:sz w:val="24"/>
          <w:szCs w:val="24"/>
          <w:shd w:val="clear" w:color="auto" w:fill="FFFFFF"/>
        </w:rPr>
        <w:t xml:space="preserve"> + </w:t>
      </w:r>
      <w:r>
        <w:rPr>
          <w:rFonts w:ascii="Times New Roman" w:hAnsi="Times New Roman" w:cs="Times New Roman"/>
          <w:color w:val="000000"/>
          <w:sz w:val="24"/>
          <w:szCs w:val="24"/>
          <w:shd w:val="clear" w:color="auto" w:fill="FFFFFF"/>
          <w:lang w:val="en-US"/>
        </w:rPr>
        <w:t>BZ</w:t>
      </w:r>
      <w:r w:rsidRPr="009E2D55">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занятые всего + </w:t>
      </w:r>
      <w:proofErr w:type="gramStart"/>
      <w:r>
        <w:rPr>
          <w:rFonts w:ascii="Times New Roman" w:hAnsi="Times New Roman" w:cs="Times New Roman"/>
          <w:color w:val="000000"/>
          <w:sz w:val="24"/>
          <w:szCs w:val="24"/>
          <w:shd w:val="clear" w:color="auto" w:fill="FFFFFF"/>
        </w:rPr>
        <w:t>безработные )</w:t>
      </w:r>
      <w:proofErr w:type="gramEnd"/>
      <w:r>
        <w:rPr>
          <w:rFonts w:ascii="Times New Roman" w:hAnsi="Times New Roman" w:cs="Times New Roman"/>
          <w:color w:val="000000"/>
          <w:sz w:val="24"/>
          <w:szCs w:val="24"/>
          <w:shd w:val="clear" w:color="auto" w:fill="FFFFFF"/>
        </w:rPr>
        <w:t>;</w:t>
      </w:r>
    </w:p>
    <w:p w14:paraId="69E56DC2" w14:textId="77777777" w:rsidR="004374B5" w:rsidRDefault="004374B5" w:rsidP="00380A4E">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коэффициент промежуточного потребления стабилизируется на уровне </w:t>
      </w:r>
      <w:r w:rsidR="00523A51">
        <w:rPr>
          <w:rFonts w:ascii="Times New Roman" w:hAnsi="Times New Roman" w:cs="Times New Roman"/>
          <w:color w:val="000000"/>
          <w:sz w:val="24"/>
          <w:szCs w:val="24"/>
          <w:shd w:val="clear" w:color="auto" w:fill="FFFFFF"/>
        </w:rPr>
        <w:t>0,528;</w:t>
      </w:r>
    </w:p>
    <w:p w14:paraId="21B08D56" w14:textId="77777777" w:rsidR="009E2D55" w:rsidRDefault="009E2D55" w:rsidP="00380A4E">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в каждом году прогнозного периода </w:t>
      </w:r>
      <w:r w:rsidR="00627AFD">
        <w:rPr>
          <w:rFonts w:ascii="Times New Roman" w:hAnsi="Times New Roman" w:cs="Times New Roman"/>
          <w:color w:val="000000"/>
          <w:sz w:val="24"/>
          <w:szCs w:val="24"/>
          <w:shd w:val="clear" w:color="auto" w:fill="FFFFFF"/>
        </w:rPr>
        <w:t xml:space="preserve">будут </w:t>
      </w:r>
      <w:r>
        <w:rPr>
          <w:rFonts w:ascii="Times New Roman" w:hAnsi="Times New Roman" w:cs="Times New Roman"/>
          <w:color w:val="000000"/>
          <w:sz w:val="24"/>
          <w:szCs w:val="24"/>
          <w:shd w:val="clear" w:color="auto" w:fill="FFFFFF"/>
        </w:rPr>
        <w:t>выдерживаться балансы</w:t>
      </w:r>
      <w:r w:rsidRPr="009E2D55">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показателей институциональных единиц Счёта товаров и услуг СНС в текущих и сопоставимых ценах;</w:t>
      </w:r>
    </w:p>
    <w:p w14:paraId="0D2AD843" w14:textId="77777777" w:rsidR="009E2D55" w:rsidRPr="00A45D1F" w:rsidRDefault="009E2D55" w:rsidP="00380A4E">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регрессия численности занятых от ВВП в сопоставимых ценах</w:t>
      </w:r>
      <w:r w:rsidR="00A45D1F" w:rsidRPr="00A45D1F">
        <w:rPr>
          <w:rFonts w:ascii="Times New Roman" w:hAnsi="Times New Roman" w:cs="Times New Roman"/>
          <w:color w:val="000000"/>
          <w:sz w:val="24"/>
          <w:szCs w:val="24"/>
          <w:shd w:val="clear" w:color="auto" w:fill="FFFFFF"/>
        </w:rPr>
        <w:t xml:space="preserve"> (</w:t>
      </w:r>
      <w:r w:rsidR="00A45D1F">
        <w:rPr>
          <w:rFonts w:ascii="Times New Roman" w:hAnsi="Times New Roman" w:cs="Times New Roman"/>
          <w:color w:val="000000"/>
          <w:sz w:val="24"/>
          <w:szCs w:val="24"/>
          <w:shd w:val="clear" w:color="auto" w:fill="FFFFFF"/>
        </w:rPr>
        <w:t>СЦ);</w:t>
      </w:r>
    </w:p>
    <w:p w14:paraId="3FB748C6" w14:textId="77777777" w:rsidR="00A45D1F" w:rsidRDefault="009E2D55" w:rsidP="00380A4E">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LZ</w:t>
      </w:r>
      <w:r w:rsidRPr="00A45D1F">
        <w:rPr>
          <w:rFonts w:ascii="Times New Roman" w:hAnsi="Times New Roman" w:cs="Times New Roman"/>
          <w:color w:val="000000"/>
          <w:sz w:val="24"/>
          <w:szCs w:val="24"/>
          <w:shd w:val="clear" w:color="auto" w:fill="FFFFFF"/>
        </w:rPr>
        <w:t xml:space="preserve"> = 0,0071*</w:t>
      </w:r>
      <w:r>
        <w:rPr>
          <w:rFonts w:ascii="Times New Roman" w:hAnsi="Times New Roman" w:cs="Times New Roman"/>
          <w:color w:val="000000"/>
          <w:sz w:val="24"/>
          <w:szCs w:val="24"/>
          <w:shd w:val="clear" w:color="auto" w:fill="FFFFFF"/>
          <w:lang w:val="en-US"/>
        </w:rPr>
        <w:t>WWPS</w:t>
      </w:r>
      <w:r w:rsidRPr="00A45D1F">
        <w:rPr>
          <w:rFonts w:ascii="Times New Roman" w:hAnsi="Times New Roman" w:cs="Times New Roman"/>
          <w:color w:val="000000"/>
          <w:sz w:val="24"/>
          <w:szCs w:val="24"/>
          <w:shd w:val="clear" w:color="auto" w:fill="FFFFFF"/>
        </w:rPr>
        <w:t xml:space="preserve"> + 52,535</w:t>
      </w:r>
    </w:p>
    <w:p w14:paraId="756FA3E0" w14:textId="77777777" w:rsidR="00A45D1F" w:rsidRDefault="00A45D1F" w:rsidP="00380A4E">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регрессия инвестиций в основной капитал от отечественного выпуска в СЦ;</w:t>
      </w:r>
    </w:p>
    <w:p w14:paraId="56EEC14F" w14:textId="77777777" w:rsidR="00A45D1F" w:rsidRDefault="00A45D1F" w:rsidP="00380A4E">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INS</w:t>
      </w:r>
      <w:r w:rsidRPr="00A45D1F">
        <w:rPr>
          <w:rFonts w:ascii="Times New Roman" w:hAnsi="Times New Roman" w:cs="Times New Roman"/>
          <w:color w:val="000000"/>
          <w:sz w:val="24"/>
          <w:szCs w:val="24"/>
          <w:shd w:val="clear" w:color="auto" w:fill="FFFFFF"/>
        </w:rPr>
        <w:t xml:space="preserve"> = 0,156*</w:t>
      </w:r>
      <w:r>
        <w:rPr>
          <w:rFonts w:ascii="Times New Roman" w:hAnsi="Times New Roman" w:cs="Times New Roman"/>
          <w:color w:val="000000"/>
          <w:sz w:val="24"/>
          <w:szCs w:val="24"/>
          <w:shd w:val="clear" w:color="auto" w:fill="FFFFFF"/>
          <w:lang w:val="en-US"/>
        </w:rPr>
        <w:t>XOS</w:t>
      </w:r>
      <w:r w:rsidRPr="00A45D1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w:t>
      </w:r>
      <w:r w:rsidRPr="00A45D1F">
        <w:rPr>
          <w:rFonts w:ascii="Times New Roman" w:hAnsi="Times New Roman" w:cs="Times New Roman"/>
          <w:color w:val="000000"/>
          <w:sz w:val="24"/>
          <w:szCs w:val="24"/>
          <w:shd w:val="clear" w:color="auto" w:fill="FFFFFF"/>
        </w:rPr>
        <w:t xml:space="preserve"> 299,7</w:t>
      </w:r>
    </w:p>
    <w:p w14:paraId="207AD422" w14:textId="77777777" w:rsidR="00A45D1F" w:rsidRDefault="00A45D1F" w:rsidP="00380A4E">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регрессия доходов </w:t>
      </w:r>
      <w:r w:rsidR="00861B52">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населения</w:t>
      </w:r>
      <w:r w:rsidR="00861B52">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от ВВП в текущих ценах;</w:t>
      </w:r>
    </w:p>
    <w:p w14:paraId="2328ED6D" w14:textId="77777777" w:rsidR="00A45D1F" w:rsidRPr="00D248B6" w:rsidRDefault="00A45D1F" w:rsidP="00380A4E">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DN</w:t>
      </w:r>
      <w:r w:rsidRPr="00D248B6">
        <w:rPr>
          <w:rFonts w:ascii="Times New Roman" w:hAnsi="Times New Roman" w:cs="Times New Roman"/>
          <w:color w:val="000000"/>
          <w:sz w:val="24"/>
          <w:szCs w:val="24"/>
          <w:shd w:val="clear" w:color="auto" w:fill="FFFFFF"/>
        </w:rPr>
        <w:t xml:space="preserve"> = 0,190*</w:t>
      </w:r>
      <w:r>
        <w:rPr>
          <w:rFonts w:ascii="Times New Roman" w:hAnsi="Times New Roman" w:cs="Times New Roman"/>
          <w:color w:val="000000"/>
          <w:sz w:val="24"/>
          <w:szCs w:val="24"/>
          <w:shd w:val="clear" w:color="auto" w:fill="FFFFFF"/>
          <w:lang w:val="en-US"/>
        </w:rPr>
        <w:t>WWP</w:t>
      </w:r>
      <w:r w:rsidRPr="00D248B6">
        <w:rPr>
          <w:rFonts w:ascii="Times New Roman" w:hAnsi="Times New Roman" w:cs="Times New Roman"/>
          <w:color w:val="000000"/>
          <w:sz w:val="24"/>
          <w:szCs w:val="24"/>
          <w:shd w:val="clear" w:color="auto" w:fill="FFFFFF"/>
        </w:rPr>
        <w:t xml:space="preserve"> + 37700</w:t>
      </w:r>
    </w:p>
    <w:p w14:paraId="7429369A" w14:textId="77777777" w:rsidR="009E2D55" w:rsidRDefault="00A45D1F" w:rsidP="00380A4E">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регрессия </w:t>
      </w:r>
      <w:r w:rsidR="00D248B6">
        <w:rPr>
          <w:rFonts w:ascii="Times New Roman" w:hAnsi="Times New Roman" w:cs="Times New Roman"/>
          <w:color w:val="000000"/>
          <w:sz w:val="24"/>
          <w:szCs w:val="24"/>
          <w:shd w:val="clear" w:color="auto" w:fill="FFFFFF"/>
        </w:rPr>
        <w:t>конечного потребления «государства» от доходов консолид. бюджета;</w:t>
      </w:r>
    </w:p>
    <w:p w14:paraId="6C20A123" w14:textId="77777777" w:rsidR="00D248B6" w:rsidRPr="00C64D12" w:rsidRDefault="00D248B6" w:rsidP="00380A4E">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YG</w:t>
      </w:r>
      <w:r w:rsidRPr="00C64D12">
        <w:rPr>
          <w:rFonts w:ascii="Times New Roman" w:hAnsi="Times New Roman" w:cs="Times New Roman"/>
          <w:color w:val="000000"/>
          <w:sz w:val="24"/>
          <w:szCs w:val="24"/>
          <w:shd w:val="clear" w:color="auto" w:fill="FFFFFF"/>
        </w:rPr>
        <w:t xml:space="preserve"> = 0,249*</w:t>
      </w:r>
      <w:r>
        <w:rPr>
          <w:rFonts w:ascii="Times New Roman" w:hAnsi="Times New Roman" w:cs="Times New Roman"/>
          <w:color w:val="000000"/>
          <w:sz w:val="24"/>
          <w:szCs w:val="24"/>
          <w:shd w:val="clear" w:color="auto" w:fill="FFFFFF"/>
          <w:lang w:val="en-US"/>
        </w:rPr>
        <w:t>DBJ</w:t>
      </w:r>
      <w:r w:rsidRPr="00C64D12">
        <w:rPr>
          <w:rFonts w:ascii="Times New Roman" w:hAnsi="Times New Roman" w:cs="Times New Roman"/>
          <w:color w:val="000000"/>
          <w:sz w:val="24"/>
          <w:szCs w:val="24"/>
          <w:shd w:val="clear" w:color="auto" w:fill="FFFFFF"/>
        </w:rPr>
        <w:t xml:space="preserve"> + 8796</w:t>
      </w:r>
    </w:p>
    <w:p w14:paraId="3AD2AAD6" w14:textId="77777777" w:rsidR="00C725B2" w:rsidRDefault="00C64D12" w:rsidP="00A86646">
      <w:pPr>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Рассмотрим подробнее две последние регрессии, графики которых приведены на рис.1 и рис. 2.</w:t>
      </w:r>
    </w:p>
    <w:p w14:paraId="3EF0959B" w14:textId="77777777" w:rsidR="00AB54FE" w:rsidRDefault="00546913" w:rsidP="00546913">
      <w:pPr>
        <w:ind w:firstLine="708"/>
        <w:jc w:val="both"/>
        <w:rPr>
          <w:rFonts w:ascii="Times New Roman" w:hAnsi="Times New Roman" w:cs="Times New Roman"/>
          <w:color w:val="000000"/>
          <w:sz w:val="24"/>
          <w:szCs w:val="24"/>
          <w:shd w:val="clear" w:color="auto" w:fill="FFFFFF"/>
        </w:rPr>
      </w:pPr>
      <w:r w:rsidRPr="00546913">
        <w:rPr>
          <w:noProof/>
          <w:szCs w:val="24"/>
          <w:shd w:val="clear" w:color="auto" w:fill="FFFFFF"/>
        </w:rPr>
        <w:lastRenderedPageBreak/>
        <w:drawing>
          <wp:inline distT="0" distB="0" distL="0" distR="0" wp14:anchorId="0A8E4C3A" wp14:editId="100EF276">
            <wp:extent cx="5078388" cy="3739487"/>
            <wp:effectExtent l="19050" t="0" r="7962"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080149" cy="3740784"/>
                    </a:xfrm>
                    <a:prstGeom prst="rect">
                      <a:avLst/>
                    </a:prstGeom>
                    <a:noFill/>
                    <a:ln w="9525">
                      <a:noFill/>
                      <a:miter lim="800000"/>
                      <a:headEnd/>
                      <a:tailEnd/>
                    </a:ln>
                  </pic:spPr>
                </pic:pic>
              </a:graphicData>
            </a:graphic>
          </wp:inline>
        </w:drawing>
      </w:r>
      <w:r w:rsidR="00A86646">
        <w:rPr>
          <w:rFonts w:ascii="Times New Roman" w:hAnsi="Times New Roman" w:cs="Times New Roman"/>
          <w:color w:val="000000"/>
          <w:sz w:val="24"/>
          <w:szCs w:val="24"/>
          <w:shd w:val="clear" w:color="auto" w:fill="FFFFFF"/>
        </w:rPr>
        <w:t xml:space="preserve"> </w:t>
      </w:r>
    </w:p>
    <w:p w14:paraId="2EA82830" w14:textId="77777777" w:rsidR="00546913" w:rsidRDefault="00546913" w:rsidP="00546913">
      <w:pPr>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Рис.1. Регрессия денежных доходов населения от ВВП.</w:t>
      </w:r>
    </w:p>
    <w:p w14:paraId="041A7ADB" w14:textId="77777777" w:rsidR="00546913" w:rsidRDefault="00B52459" w:rsidP="00546913">
      <w:pPr>
        <w:ind w:firstLine="708"/>
        <w:jc w:val="both"/>
        <w:rPr>
          <w:rFonts w:ascii="Times New Roman" w:hAnsi="Times New Roman" w:cs="Times New Roman"/>
          <w:color w:val="000000"/>
          <w:sz w:val="24"/>
          <w:szCs w:val="24"/>
          <w:shd w:val="clear" w:color="auto" w:fill="FFFFFF"/>
        </w:rPr>
      </w:pPr>
      <w:r w:rsidRPr="00B52459">
        <w:rPr>
          <w:noProof/>
          <w:szCs w:val="24"/>
          <w:shd w:val="clear" w:color="auto" w:fill="FFFFFF"/>
        </w:rPr>
        <w:drawing>
          <wp:inline distT="0" distB="0" distL="0" distR="0" wp14:anchorId="287864D9" wp14:editId="2DC1935A">
            <wp:extent cx="5467349" cy="3957850"/>
            <wp:effectExtent l="19050" t="0" r="1"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469676" cy="3959534"/>
                    </a:xfrm>
                    <a:prstGeom prst="rect">
                      <a:avLst/>
                    </a:prstGeom>
                    <a:noFill/>
                    <a:ln w="9525">
                      <a:noFill/>
                      <a:miter lim="800000"/>
                      <a:headEnd/>
                      <a:tailEnd/>
                    </a:ln>
                  </pic:spPr>
                </pic:pic>
              </a:graphicData>
            </a:graphic>
          </wp:inline>
        </w:drawing>
      </w:r>
      <w:r w:rsidR="00546913">
        <w:rPr>
          <w:rFonts w:ascii="Times New Roman" w:hAnsi="Times New Roman" w:cs="Times New Roman"/>
          <w:color w:val="000000"/>
          <w:sz w:val="24"/>
          <w:szCs w:val="24"/>
          <w:shd w:val="clear" w:color="auto" w:fill="FFFFFF"/>
        </w:rPr>
        <w:t xml:space="preserve"> </w:t>
      </w:r>
    </w:p>
    <w:p w14:paraId="06E7C6A1" w14:textId="77777777" w:rsidR="00B52459" w:rsidRDefault="00B52459" w:rsidP="00B52459">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Рис.2. Регрессия конечного потребления «государства» от доходов консолидиро-</w:t>
      </w:r>
    </w:p>
    <w:p w14:paraId="04BBC245" w14:textId="77777777" w:rsidR="00B52459" w:rsidRDefault="00B52459" w:rsidP="00B52459">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ванного бюджета.</w:t>
      </w:r>
    </w:p>
    <w:p w14:paraId="321871E3" w14:textId="77777777" w:rsidR="00AB54FE" w:rsidRDefault="00AB54FE" w:rsidP="00B52459">
      <w:pPr>
        <w:spacing w:after="0"/>
        <w:ind w:firstLine="708"/>
        <w:jc w:val="both"/>
        <w:rPr>
          <w:rFonts w:ascii="Times New Roman" w:hAnsi="Times New Roman" w:cs="Times New Roman"/>
          <w:color w:val="000000"/>
          <w:sz w:val="24"/>
          <w:szCs w:val="24"/>
          <w:shd w:val="clear" w:color="auto" w:fill="FFFFFF"/>
        </w:rPr>
      </w:pPr>
    </w:p>
    <w:p w14:paraId="6ED5DA5E" w14:textId="77777777" w:rsidR="00AB54FE" w:rsidRDefault="00AB54FE" w:rsidP="00A86646">
      <w:pPr>
        <w:ind w:firstLine="708"/>
        <w:jc w:val="both"/>
        <w:rPr>
          <w:rFonts w:ascii="Times New Roman" w:hAnsi="Times New Roman" w:cs="Times New Roman"/>
          <w:color w:val="000000"/>
          <w:sz w:val="24"/>
          <w:szCs w:val="24"/>
          <w:shd w:val="clear" w:color="auto" w:fill="FFFFFF"/>
        </w:rPr>
      </w:pPr>
    </w:p>
    <w:p w14:paraId="1D273E3D" w14:textId="4AF90B80" w:rsidR="00AB54FE" w:rsidRDefault="00631B85" w:rsidP="0077316F">
      <w:pPr>
        <w:spacing w:after="0"/>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Обратим внимание на то, что в 2015 году произош</w:t>
      </w:r>
      <w:r w:rsidR="00C6727B">
        <w:rPr>
          <w:rFonts w:ascii="Times New Roman" w:hAnsi="Times New Roman" w:cs="Times New Roman"/>
          <w:color w:val="000000"/>
          <w:sz w:val="24"/>
          <w:szCs w:val="24"/>
          <w:shd w:val="clear" w:color="auto" w:fill="FFFFFF"/>
        </w:rPr>
        <w:t>ё</w:t>
      </w:r>
      <w:r>
        <w:rPr>
          <w:rFonts w:ascii="Times New Roman" w:hAnsi="Times New Roman" w:cs="Times New Roman"/>
          <w:color w:val="000000"/>
          <w:sz w:val="24"/>
          <w:szCs w:val="24"/>
          <w:shd w:val="clear" w:color="auto" w:fill="FFFFFF"/>
        </w:rPr>
        <w:t>л</w:t>
      </w:r>
      <w:r w:rsidR="00FB2B25">
        <w:rPr>
          <w:rFonts w:ascii="Times New Roman" w:hAnsi="Times New Roman" w:cs="Times New Roman"/>
          <w:color w:val="000000"/>
          <w:sz w:val="24"/>
          <w:szCs w:val="24"/>
          <w:shd w:val="clear" w:color="auto" w:fill="FFFFFF"/>
        </w:rPr>
        <w:t xml:space="preserve"> ряд</w:t>
      </w:r>
      <w:r>
        <w:rPr>
          <w:rFonts w:ascii="Times New Roman" w:hAnsi="Times New Roman" w:cs="Times New Roman"/>
          <w:color w:val="000000"/>
          <w:sz w:val="24"/>
          <w:szCs w:val="24"/>
          <w:shd w:val="clear" w:color="auto" w:fill="FFFFFF"/>
        </w:rPr>
        <w:t xml:space="preserve"> «загадочн</w:t>
      </w:r>
      <w:r w:rsidR="00FB2B25">
        <w:rPr>
          <w:rFonts w:ascii="Times New Roman" w:hAnsi="Times New Roman" w:cs="Times New Roman"/>
          <w:color w:val="000000"/>
          <w:sz w:val="24"/>
          <w:szCs w:val="24"/>
          <w:shd w:val="clear" w:color="auto" w:fill="FFFFFF"/>
        </w:rPr>
        <w:t>ых</w:t>
      </w:r>
      <w:r>
        <w:rPr>
          <w:rFonts w:ascii="Times New Roman" w:hAnsi="Times New Roman" w:cs="Times New Roman"/>
          <w:color w:val="000000"/>
          <w:sz w:val="24"/>
          <w:szCs w:val="24"/>
          <w:shd w:val="clear" w:color="auto" w:fill="FFFFFF"/>
        </w:rPr>
        <w:t>» событи</w:t>
      </w:r>
      <w:r w:rsidR="00FB2B25">
        <w:rPr>
          <w:rFonts w:ascii="Times New Roman" w:hAnsi="Times New Roman" w:cs="Times New Roman"/>
          <w:color w:val="000000"/>
          <w:sz w:val="24"/>
          <w:szCs w:val="24"/>
          <w:shd w:val="clear" w:color="auto" w:fill="FFFFFF"/>
        </w:rPr>
        <w:t>й</w:t>
      </w:r>
      <w:r>
        <w:rPr>
          <w:rFonts w:ascii="Times New Roman" w:hAnsi="Times New Roman" w:cs="Times New Roman"/>
          <w:color w:val="000000"/>
          <w:sz w:val="24"/>
          <w:szCs w:val="24"/>
          <w:shd w:val="clear" w:color="auto" w:fill="FFFFFF"/>
        </w:rPr>
        <w:t xml:space="preserve">, после которых исторический тренд (Тренд 1) для двух различных показателей «поломался» и постепенно превратился в актуальный тренд (Тренд 2). </w:t>
      </w:r>
      <w:r w:rsidR="0077316F">
        <w:rPr>
          <w:rFonts w:ascii="Times New Roman" w:hAnsi="Times New Roman" w:cs="Times New Roman"/>
          <w:color w:val="000000"/>
          <w:sz w:val="24"/>
          <w:szCs w:val="24"/>
          <w:shd w:val="clear" w:color="auto" w:fill="FFFFFF"/>
        </w:rPr>
        <w:t xml:space="preserve">Некоторые объясняют этот «слом» повышением валютного курса рубля в </w:t>
      </w:r>
      <w:r w:rsidR="00FB2B25">
        <w:rPr>
          <w:rFonts w:ascii="Times New Roman" w:hAnsi="Times New Roman" w:cs="Times New Roman"/>
          <w:color w:val="000000"/>
          <w:sz w:val="24"/>
          <w:szCs w:val="24"/>
          <w:shd w:val="clear" w:color="auto" w:fill="FFFFFF"/>
        </w:rPr>
        <w:t>конце</w:t>
      </w:r>
      <w:r w:rsidR="0077316F">
        <w:rPr>
          <w:rFonts w:ascii="Times New Roman" w:hAnsi="Times New Roman" w:cs="Times New Roman"/>
          <w:color w:val="000000"/>
          <w:sz w:val="24"/>
          <w:szCs w:val="24"/>
          <w:shd w:val="clear" w:color="auto" w:fill="FFFFFF"/>
        </w:rPr>
        <w:t xml:space="preserve"> 201</w:t>
      </w:r>
      <w:r w:rsidR="00FB2B25">
        <w:rPr>
          <w:rFonts w:ascii="Times New Roman" w:hAnsi="Times New Roman" w:cs="Times New Roman"/>
          <w:color w:val="000000"/>
          <w:sz w:val="24"/>
          <w:szCs w:val="24"/>
          <w:shd w:val="clear" w:color="auto" w:fill="FFFFFF"/>
        </w:rPr>
        <w:t>4</w:t>
      </w:r>
      <w:r w:rsidR="0077316F">
        <w:rPr>
          <w:rFonts w:ascii="Times New Roman" w:hAnsi="Times New Roman" w:cs="Times New Roman"/>
          <w:color w:val="000000"/>
          <w:sz w:val="24"/>
          <w:szCs w:val="24"/>
          <w:shd w:val="clear" w:color="auto" w:fill="FFFFFF"/>
        </w:rPr>
        <w:t xml:space="preserve"> года</w:t>
      </w:r>
      <w:r w:rsidR="00FB2B25">
        <w:rPr>
          <w:rFonts w:ascii="Times New Roman" w:hAnsi="Times New Roman" w:cs="Times New Roman"/>
          <w:color w:val="000000"/>
          <w:sz w:val="24"/>
          <w:szCs w:val="24"/>
          <w:shd w:val="clear" w:color="auto" w:fill="FFFFFF"/>
        </w:rPr>
        <w:t xml:space="preserve"> и пенсионной реформой</w:t>
      </w:r>
      <w:r w:rsidR="0077316F">
        <w:rPr>
          <w:rFonts w:ascii="Times New Roman" w:hAnsi="Times New Roman" w:cs="Times New Roman"/>
          <w:color w:val="000000"/>
          <w:sz w:val="24"/>
          <w:szCs w:val="24"/>
          <w:shd w:val="clear" w:color="auto" w:fill="FFFFFF"/>
        </w:rPr>
        <w:t>, но (для исключения субъективных оценок) в этом должна разобраться Прокуратура, поскольку народному хозяйству России нанесён значительный ущерб.</w:t>
      </w:r>
    </w:p>
    <w:p w14:paraId="058B67D4" w14:textId="77777777" w:rsidR="0077316F" w:rsidRDefault="0077316F" w:rsidP="0077316F">
      <w:pPr>
        <w:spacing w:after="0"/>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Следствием принятого сценария исходных данных и рабочих гипотез является долгосрочный прогноз основных показателей экономики России. </w:t>
      </w:r>
      <w:r w:rsidR="00652816">
        <w:rPr>
          <w:rFonts w:ascii="Times New Roman" w:hAnsi="Times New Roman" w:cs="Times New Roman"/>
          <w:color w:val="000000"/>
          <w:sz w:val="24"/>
          <w:szCs w:val="24"/>
          <w:shd w:val="clear" w:color="auto" w:fill="FFFFFF"/>
        </w:rPr>
        <w:t>Из всего множества</w:t>
      </w:r>
      <w:r>
        <w:rPr>
          <w:rFonts w:ascii="Times New Roman" w:hAnsi="Times New Roman" w:cs="Times New Roman"/>
          <w:color w:val="000000"/>
          <w:sz w:val="24"/>
          <w:szCs w:val="24"/>
          <w:shd w:val="clear" w:color="auto" w:fill="FFFFFF"/>
        </w:rPr>
        <w:t xml:space="preserve"> мы рассмотрим только годовые темпы ВВП</w:t>
      </w:r>
      <w:r w:rsidR="00820CE9">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базисные темпы </w:t>
      </w:r>
      <w:r w:rsidR="00820CE9">
        <w:rPr>
          <w:rFonts w:ascii="Times New Roman" w:hAnsi="Times New Roman" w:cs="Times New Roman"/>
          <w:color w:val="000000"/>
          <w:sz w:val="24"/>
          <w:szCs w:val="24"/>
          <w:shd w:val="clear" w:color="auto" w:fill="FFFFFF"/>
        </w:rPr>
        <w:t>инвестиций в основной капитал, конечного потребления «домашних хозяйств»</w:t>
      </w:r>
      <w:r w:rsidR="009A4F0C">
        <w:rPr>
          <w:rFonts w:ascii="Times New Roman" w:hAnsi="Times New Roman" w:cs="Times New Roman"/>
          <w:color w:val="000000"/>
          <w:sz w:val="24"/>
          <w:szCs w:val="24"/>
          <w:shd w:val="clear" w:color="auto" w:fill="FFFFFF"/>
        </w:rPr>
        <w:t>,</w:t>
      </w:r>
      <w:r w:rsidR="00820CE9">
        <w:rPr>
          <w:rFonts w:ascii="Times New Roman" w:hAnsi="Times New Roman" w:cs="Times New Roman"/>
          <w:color w:val="000000"/>
          <w:sz w:val="24"/>
          <w:szCs w:val="24"/>
          <w:shd w:val="clear" w:color="auto" w:fill="FFFFFF"/>
        </w:rPr>
        <w:t xml:space="preserve"> конечного потребления «государства» и динамику занятости, графики которых приведены ниже.</w:t>
      </w:r>
    </w:p>
    <w:p w14:paraId="501AF64C" w14:textId="77777777" w:rsidR="00AB54FE" w:rsidRDefault="00AB54FE" w:rsidP="0077316F">
      <w:pPr>
        <w:spacing w:after="0"/>
        <w:ind w:firstLine="708"/>
        <w:jc w:val="both"/>
        <w:rPr>
          <w:rFonts w:ascii="Times New Roman" w:hAnsi="Times New Roman" w:cs="Times New Roman"/>
          <w:color w:val="000000"/>
          <w:sz w:val="24"/>
          <w:szCs w:val="24"/>
          <w:shd w:val="clear" w:color="auto" w:fill="FFFFFF"/>
        </w:rPr>
      </w:pPr>
    </w:p>
    <w:p w14:paraId="3567A9FC" w14:textId="77777777" w:rsidR="00FB2B25" w:rsidRDefault="009B3B3D" w:rsidP="00FB2B25">
      <w:pPr>
        <w:spacing w:after="0"/>
        <w:ind w:left="-680" w:firstLine="708"/>
        <w:jc w:val="both"/>
        <w:rPr>
          <w:rFonts w:ascii="Times New Roman" w:hAnsi="Times New Roman" w:cs="Times New Roman"/>
          <w:color w:val="000000"/>
          <w:sz w:val="24"/>
          <w:szCs w:val="24"/>
          <w:shd w:val="clear" w:color="auto" w:fill="FFFFFF"/>
        </w:rPr>
      </w:pPr>
      <w:r w:rsidRPr="009B3B3D">
        <w:rPr>
          <w:noProof/>
          <w:szCs w:val="24"/>
          <w:shd w:val="clear" w:color="auto" w:fill="FFFFFF"/>
        </w:rPr>
        <w:drawing>
          <wp:inline distT="0" distB="0" distL="0" distR="0" wp14:anchorId="763EB836" wp14:editId="5F2DEB9F">
            <wp:extent cx="5800289" cy="4551528"/>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3021" cy="4553672"/>
                    </a:xfrm>
                    <a:prstGeom prst="rect">
                      <a:avLst/>
                    </a:prstGeom>
                    <a:noFill/>
                    <a:ln w="9525">
                      <a:noFill/>
                      <a:miter lim="800000"/>
                      <a:headEnd/>
                      <a:tailEnd/>
                    </a:ln>
                  </pic:spPr>
                </pic:pic>
              </a:graphicData>
            </a:graphic>
          </wp:inline>
        </w:drawing>
      </w:r>
    </w:p>
    <w:p w14:paraId="64F1035C" w14:textId="77777777" w:rsidR="009B3B3D" w:rsidRDefault="00FB2B25" w:rsidP="00FB2B25">
      <w:pPr>
        <w:spacing w:after="0"/>
        <w:ind w:left="-680"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9B3B3D">
        <w:rPr>
          <w:rFonts w:ascii="Times New Roman" w:hAnsi="Times New Roman" w:cs="Times New Roman"/>
          <w:color w:val="000000"/>
          <w:sz w:val="24"/>
          <w:szCs w:val="24"/>
          <w:shd w:val="clear" w:color="auto" w:fill="FFFFFF"/>
        </w:rPr>
        <w:t>Рис.3. Динамика годовых темпов ВВП.</w:t>
      </w:r>
    </w:p>
    <w:p w14:paraId="0D1ABFF5" w14:textId="77777777" w:rsidR="00861B52" w:rsidRDefault="00861B52" w:rsidP="00A86646">
      <w:pPr>
        <w:ind w:firstLine="708"/>
        <w:jc w:val="both"/>
        <w:rPr>
          <w:rFonts w:ascii="Times New Roman" w:hAnsi="Times New Roman" w:cs="Times New Roman"/>
          <w:color w:val="000000"/>
          <w:sz w:val="24"/>
          <w:szCs w:val="24"/>
          <w:shd w:val="clear" w:color="auto" w:fill="FFFFFF"/>
        </w:rPr>
      </w:pPr>
    </w:p>
    <w:p w14:paraId="5642E42F" w14:textId="77777777" w:rsidR="00861B52" w:rsidRDefault="00861B52" w:rsidP="00A86646">
      <w:pPr>
        <w:ind w:firstLine="708"/>
        <w:jc w:val="both"/>
        <w:rPr>
          <w:rFonts w:ascii="Times New Roman" w:hAnsi="Times New Roman" w:cs="Times New Roman"/>
          <w:color w:val="000000"/>
          <w:sz w:val="24"/>
          <w:szCs w:val="24"/>
          <w:shd w:val="clear" w:color="auto" w:fill="FFFFFF"/>
        </w:rPr>
      </w:pPr>
    </w:p>
    <w:p w14:paraId="5F38B22B" w14:textId="77777777" w:rsidR="00861B52" w:rsidRDefault="00861B52" w:rsidP="00A86646">
      <w:pPr>
        <w:ind w:firstLine="708"/>
        <w:jc w:val="both"/>
        <w:rPr>
          <w:rFonts w:ascii="Times New Roman" w:hAnsi="Times New Roman" w:cs="Times New Roman"/>
          <w:color w:val="000000"/>
          <w:sz w:val="24"/>
          <w:szCs w:val="24"/>
          <w:shd w:val="clear" w:color="auto" w:fill="FFFFFF"/>
        </w:rPr>
      </w:pPr>
    </w:p>
    <w:p w14:paraId="1D180652" w14:textId="77777777" w:rsidR="00861B52" w:rsidRDefault="00861B52" w:rsidP="00A86646">
      <w:pPr>
        <w:ind w:firstLine="708"/>
        <w:jc w:val="both"/>
        <w:rPr>
          <w:rFonts w:ascii="Times New Roman" w:hAnsi="Times New Roman" w:cs="Times New Roman"/>
          <w:color w:val="000000"/>
          <w:sz w:val="24"/>
          <w:szCs w:val="24"/>
          <w:shd w:val="clear" w:color="auto" w:fill="FFFFFF"/>
        </w:rPr>
      </w:pPr>
    </w:p>
    <w:p w14:paraId="3DB74471" w14:textId="77777777" w:rsidR="00861B52" w:rsidRDefault="00861B52" w:rsidP="00A86646">
      <w:pPr>
        <w:ind w:firstLine="708"/>
        <w:jc w:val="both"/>
        <w:rPr>
          <w:rFonts w:ascii="Times New Roman" w:hAnsi="Times New Roman" w:cs="Times New Roman"/>
          <w:color w:val="000000"/>
          <w:sz w:val="24"/>
          <w:szCs w:val="24"/>
          <w:shd w:val="clear" w:color="auto" w:fill="FFFFFF"/>
        </w:rPr>
      </w:pPr>
    </w:p>
    <w:p w14:paraId="3AC975EC" w14:textId="77777777" w:rsidR="00861B52" w:rsidRDefault="00861B52" w:rsidP="00A86646">
      <w:pPr>
        <w:ind w:firstLine="708"/>
        <w:jc w:val="both"/>
        <w:rPr>
          <w:rFonts w:ascii="Times New Roman" w:hAnsi="Times New Roman" w:cs="Times New Roman"/>
          <w:color w:val="000000"/>
          <w:sz w:val="24"/>
          <w:szCs w:val="24"/>
          <w:shd w:val="clear" w:color="auto" w:fill="FFFFFF"/>
        </w:rPr>
      </w:pPr>
    </w:p>
    <w:p w14:paraId="5DBDB487" w14:textId="77777777" w:rsidR="00F542AA" w:rsidRDefault="00B05C44" w:rsidP="00F542AA">
      <w:pPr>
        <w:ind w:left="-170" w:firstLine="708"/>
        <w:jc w:val="both"/>
        <w:rPr>
          <w:rFonts w:ascii="Times New Roman" w:hAnsi="Times New Roman" w:cs="Times New Roman"/>
          <w:color w:val="000000"/>
          <w:sz w:val="24"/>
          <w:szCs w:val="24"/>
          <w:shd w:val="clear" w:color="auto" w:fill="FFFFFF"/>
        </w:rPr>
      </w:pPr>
      <w:r w:rsidRPr="00B05C44">
        <w:rPr>
          <w:noProof/>
          <w:szCs w:val="24"/>
          <w:shd w:val="clear" w:color="auto" w:fill="FFFFFF"/>
        </w:rPr>
        <w:lastRenderedPageBreak/>
        <w:drawing>
          <wp:inline distT="0" distB="0" distL="0" distR="0" wp14:anchorId="7FB52446" wp14:editId="633D98C0">
            <wp:extent cx="4914616" cy="4223982"/>
            <wp:effectExtent l="19050" t="0" r="284"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917852" cy="4226763"/>
                    </a:xfrm>
                    <a:prstGeom prst="rect">
                      <a:avLst/>
                    </a:prstGeom>
                    <a:noFill/>
                    <a:ln w="9525">
                      <a:noFill/>
                      <a:miter lim="800000"/>
                      <a:headEnd/>
                      <a:tailEnd/>
                    </a:ln>
                  </pic:spPr>
                </pic:pic>
              </a:graphicData>
            </a:graphic>
          </wp:inline>
        </w:drawing>
      </w:r>
    </w:p>
    <w:p w14:paraId="51C3780F" w14:textId="2489D9F4" w:rsidR="00B05C44" w:rsidRDefault="00B05C44" w:rsidP="00F542AA">
      <w:pPr>
        <w:ind w:left="-170"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Рис.4. Динамика баз</w:t>
      </w:r>
      <w:r w:rsidR="00265264">
        <w:rPr>
          <w:rFonts w:ascii="Times New Roman" w:hAnsi="Times New Roman" w:cs="Times New Roman"/>
          <w:color w:val="000000"/>
          <w:sz w:val="24"/>
          <w:szCs w:val="24"/>
          <w:shd w:val="clear" w:color="auto" w:fill="FFFFFF"/>
        </w:rPr>
        <w:t>ис</w:t>
      </w:r>
      <w:r>
        <w:rPr>
          <w:rFonts w:ascii="Times New Roman" w:hAnsi="Times New Roman" w:cs="Times New Roman"/>
          <w:color w:val="000000"/>
          <w:sz w:val="24"/>
          <w:szCs w:val="24"/>
          <w:shd w:val="clear" w:color="auto" w:fill="FFFFFF"/>
        </w:rPr>
        <w:t>ного темпа инвестиций в основной капитал.</w:t>
      </w:r>
    </w:p>
    <w:p w14:paraId="52E1A932" w14:textId="77777777" w:rsidR="00820CE9" w:rsidRDefault="00F542AA" w:rsidP="00A86646">
      <w:pPr>
        <w:ind w:firstLine="708"/>
        <w:jc w:val="both"/>
        <w:rPr>
          <w:rFonts w:ascii="Times New Roman" w:hAnsi="Times New Roman" w:cs="Times New Roman"/>
          <w:color w:val="000000"/>
          <w:sz w:val="24"/>
          <w:szCs w:val="24"/>
          <w:shd w:val="clear" w:color="auto" w:fill="FFFFFF"/>
        </w:rPr>
      </w:pPr>
      <w:r w:rsidRPr="00F542AA">
        <w:rPr>
          <w:noProof/>
          <w:szCs w:val="24"/>
          <w:shd w:val="clear" w:color="auto" w:fill="FFFFFF"/>
        </w:rPr>
        <w:drawing>
          <wp:inline distT="0" distB="0" distL="0" distR="0" wp14:anchorId="4D19D963" wp14:editId="73B58A6C">
            <wp:extent cx="4839553" cy="3794078"/>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838540" cy="3793284"/>
                    </a:xfrm>
                    <a:prstGeom prst="rect">
                      <a:avLst/>
                    </a:prstGeom>
                    <a:noFill/>
                    <a:ln w="9525">
                      <a:noFill/>
                      <a:miter lim="800000"/>
                      <a:headEnd/>
                      <a:tailEnd/>
                    </a:ln>
                  </pic:spPr>
                </pic:pic>
              </a:graphicData>
            </a:graphic>
          </wp:inline>
        </w:drawing>
      </w:r>
    </w:p>
    <w:p w14:paraId="3624C386" w14:textId="77777777" w:rsidR="00F542AA" w:rsidRDefault="00F542AA" w:rsidP="00F542AA">
      <w:pPr>
        <w:ind w:left="-170"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Рис.5. Динамика баз</w:t>
      </w:r>
      <w:r w:rsidR="001C689D">
        <w:rPr>
          <w:rFonts w:ascii="Times New Roman" w:hAnsi="Times New Roman" w:cs="Times New Roman"/>
          <w:color w:val="000000"/>
          <w:sz w:val="24"/>
          <w:szCs w:val="24"/>
          <w:shd w:val="clear" w:color="auto" w:fill="FFFFFF"/>
        </w:rPr>
        <w:t>ис</w:t>
      </w:r>
      <w:r>
        <w:rPr>
          <w:rFonts w:ascii="Times New Roman" w:hAnsi="Times New Roman" w:cs="Times New Roman"/>
          <w:color w:val="000000"/>
          <w:sz w:val="24"/>
          <w:szCs w:val="24"/>
          <w:shd w:val="clear" w:color="auto" w:fill="FFFFFF"/>
        </w:rPr>
        <w:t>ного темпа конечного потребления «домашних хозяйств».</w:t>
      </w:r>
    </w:p>
    <w:p w14:paraId="3B6DB5C9" w14:textId="77777777" w:rsidR="00F542AA" w:rsidRDefault="00F542AA" w:rsidP="00A86646">
      <w:pPr>
        <w:ind w:firstLine="708"/>
        <w:jc w:val="both"/>
        <w:rPr>
          <w:rFonts w:ascii="Times New Roman" w:hAnsi="Times New Roman" w:cs="Times New Roman"/>
          <w:color w:val="000000"/>
          <w:sz w:val="24"/>
          <w:szCs w:val="24"/>
          <w:shd w:val="clear" w:color="auto" w:fill="FFFFFF"/>
        </w:rPr>
      </w:pPr>
    </w:p>
    <w:p w14:paraId="7AE3AC25" w14:textId="77777777" w:rsidR="00820CE9" w:rsidRDefault="001C689D" w:rsidP="00A86646">
      <w:pPr>
        <w:ind w:firstLine="708"/>
        <w:jc w:val="both"/>
        <w:rPr>
          <w:rFonts w:ascii="Times New Roman" w:hAnsi="Times New Roman" w:cs="Times New Roman"/>
          <w:color w:val="000000"/>
          <w:sz w:val="24"/>
          <w:szCs w:val="24"/>
          <w:shd w:val="clear" w:color="auto" w:fill="FFFFFF"/>
        </w:rPr>
      </w:pPr>
      <w:r w:rsidRPr="001C689D">
        <w:rPr>
          <w:noProof/>
          <w:szCs w:val="24"/>
          <w:shd w:val="clear" w:color="auto" w:fill="FFFFFF"/>
        </w:rPr>
        <w:lastRenderedPageBreak/>
        <w:drawing>
          <wp:inline distT="0" distB="0" distL="0" distR="0" wp14:anchorId="168C3AD0" wp14:editId="1CB8EE7E">
            <wp:extent cx="4839553" cy="3971499"/>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840561" cy="3972326"/>
                    </a:xfrm>
                    <a:prstGeom prst="rect">
                      <a:avLst/>
                    </a:prstGeom>
                    <a:noFill/>
                    <a:ln w="9525">
                      <a:noFill/>
                      <a:miter lim="800000"/>
                      <a:headEnd/>
                      <a:tailEnd/>
                    </a:ln>
                  </pic:spPr>
                </pic:pic>
              </a:graphicData>
            </a:graphic>
          </wp:inline>
        </w:drawing>
      </w:r>
    </w:p>
    <w:p w14:paraId="0B4FF644" w14:textId="77777777" w:rsidR="001C689D" w:rsidRDefault="001C689D" w:rsidP="001C689D">
      <w:pPr>
        <w:ind w:left="-170"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Рис.6. Динамика базисного темпа конечного потребления «государства».</w:t>
      </w:r>
    </w:p>
    <w:p w14:paraId="15A734B2" w14:textId="77777777" w:rsidR="00820CE9" w:rsidRDefault="00334E68" w:rsidP="00A86646">
      <w:pPr>
        <w:ind w:firstLine="708"/>
        <w:jc w:val="both"/>
        <w:rPr>
          <w:rFonts w:ascii="Times New Roman" w:hAnsi="Times New Roman" w:cs="Times New Roman"/>
          <w:color w:val="000000"/>
          <w:sz w:val="24"/>
          <w:szCs w:val="24"/>
          <w:shd w:val="clear" w:color="auto" w:fill="FFFFFF"/>
        </w:rPr>
      </w:pPr>
      <w:r w:rsidRPr="00334E68">
        <w:rPr>
          <w:noProof/>
          <w:szCs w:val="24"/>
          <w:shd w:val="clear" w:color="auto" w:fill="FFFFFF"/>
        </w:rPr>
        <w:drawing>
          <wp:inline distT="0" distB="0" distL="0" distR="0" wp14:anchorId="7DA222B3" wp14:editId="501A1F71">
            <wp:extent cx="5105685" cy="3957851"/>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107886" cy="3959557"/>
                    </a:xfrm>
                    <a:prstGeom prst="rect">
                      <a:avLst/>
                    </a:prstGeom>
                    <a:noFill/>
                    <a:ln w="9525">
                      <a:noFill/>
                      <a:miter lim="800000"/>
                      <a:headEnd/>
                      <a:tailEnd/>
                    </a:ln>
                  </pic:spPr>
                </pic:pic>
              </a:graphicData>
            </a:graphic>
          </wp:inline>
        </w:drawing>
      </w:r>
    </w:p>
    <w:p w14:paraId="4A9D47A9" w14:textId="77777777" w:rsidR="00334E68" w:rsidRDefault="00334E68" w:rsidP="00334E68">
      <w:pPr>
        <w:ind w:left="-170"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Рис.</w:t>
      </w:r>
      <w:r w:rsidR="009822DA">
        <w:rPr>
          <w:rFonts w:ascii="Times New Roman" w:hAnsi="Times New Roman" w:cs="Times New Roman"/>
          <w:color w:val="000000"/>
          <w:sz w:val="24"/>
          <w:szCs w:val="24"/>
          <w:shd w:val="clear" w:color="auto" w:fill="FFFFFF"/>
        </w:rPr>
        <w:t>7</w:t>
      </w:r>
      <w:r>
        <w:rPr>
          <w:rFonts w:ascii="Times New Roman" w:hAnsi="Times New Roman" w:cs="Times New Roman"/>
          <w:color w:val="000000"/>
          <w:sz w:val="24"/>
          <w:szCs w:val="24"/>
          <w:shd w:val="clear" w:color="auto" w:fill="FFFFFF"/>
        </w:rPr>
        <w:t>. Динамика численности занятых и безработных в экономике России.</w:t>
      </w:r>
    </w:p>
    <w:p w14:paraId="0ED304AD" w14:textId="77777777" w:rsidR="00334E68" w:rsidRDefault="00334E68" w:rsidP="00A86646">
      <w:pPr>
        <w:ind w:firstLine="708"/>
        <w:jc w:val="both"/>
        <w:rPr>
          <w:rFonts w:ascii="Times New Roman" w:hAnsi="Times New Roman" w:cs="Times New Roman"/>
          <w:color w:val="000000"/>
          <w:sz w:val="24"/>
          <w:szCs w:val="24"/>
          <w:shd w:val="clear" w:color="auto" w:fill="FFFFFF"/>
        </w:rPr>
      </w:pPr>
    </w:p>
    <w:p w14:paraId="50671200" w14:textId="77777777" w:rsidR="001F6296" w:rsidRDefault="00D91F98" w:rsidP="001F6296">
      <w:pPr>
        <w:spacing w:after="0"/>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Как видим, графики показателей только подтверждают </w:t>
      </w:r>
      <w:r w:rsidR="00E26E8D">
        <w:rPr>
          <w:rFonts w:ascii="Times New Roman" w:hAnsi="Times New Roman" w:cs="Times New Roman"/>
          <w:color w:val="000000"/>
          <w:sz w:val="24"/>
          <w:szCs w:val="24"/>
          <w:shd w:val="clear" w:color="auto" w:fill="FFFFFF"/>
        </w:rPr>
        <w:t xml:space="preserve">худшие </w:t>
      </w:r>
      <w:r>
        <w:rPr>
          <w:rFonts w:ascii="Times New Roman" w:hAnsi="Times New Roman" w:cs="Times New Roman"/>
          <w:color w:val="000000"/>
          <w:sz w:val="24"/>
          <w:szCs w:val="24"/>
          <w:shd w:val="clear" w:color="auto" w:fill="FFFFFF"/>
        </w:rPr>
        <w:t xml:space="preserve">опасения, высказанные во Введении. </w:t>
      </w:r>
      <w:r w:rsidR="00F614B6">
        <w:rPr>
          <w:rFonts w:ascii="Times New Roman" w:hAnsi="Times New Roman" w:cs="Times New Roman"/>
          <w:color w:val="000000"/>
          <w:sz w:val="24"/>
          <w:szCs w:val="24"/>
          <w:shd w:val="clear" w:color="auto" w:fill="FFFFFF"/>
        </w:rPr>
        <w:t xml:space="preserve">Ёмкость внешнего рынка для российского (весьма специфического) экспорта ограничена, а </w:t>
      </w:r>
      <w:r w:rsidR="00963843">
        <w:rPr>
          <w:rFonts w:ascii="Times New Roman" w:hAnsi="Times New Roman" w:cs="Times New Roman"/>
          <w:color w:val="000000"/>
          <w:sz w:val="24"/>
          <w:szCs w:val="24"/>
          <w:shd w:val="clear" w:color="auto" w:fill="FFFFFF"/>
        </w:rPr>
        <w:t xml:space="preserve">ЦБ и </w:t>
      </w:r>
      <w:r w:rsidR="00F614B6">
        <w:rPr>
          <w:rFonts w:ascii="Times New Roman" w:hAnsi="Times New Roman" w:cs="Times New Roman"/>
          <w:color w:val="000000"/>
          <w:sz w:val="24"/>
          <w:szCs w:val="24"/>
          <w:shd w:val="clear" w:color="auto" w:fill="FFFFFF"/>
        </w:rPr>
        <w:t>П</w:t>
      </w:r>
      <w:r>
        <w:rPr>
          <w:rFonts w:ascii="Times New Roman" w:hAnsi="Times New Roman" w:cs="Times New Roman"/>
          <w:color w:val="000000"/>
          <w:sz w:val="24"/>
          <w:szCs w:val="24"/>
          <w:shd w:val="clear" w:color="auto" w:fill="FFFFFF"/>
        </w:rPr>
        <w:t xml:space="preserve">равительство </w:t>
      </w:r>
      <w:r w:rsidR="00F614B6">
        <w:rPr>
          <w:rFonts w:ascii="Times New Roman" w:hAnsi="Times New Roman" w:cs="Times New Roman"/>
          <w:color w:val="000000"/>
          <w:sz w:val="24"/>
          <w:szCs w:val="24"/>
          <w:shd w:val="clear" w:color="auto" w:fill="FFFFFF"/>
        </w:rPr>
        <w:t xml:space="preserve">(путём принятия ряда </w:t>
      </w:r>
      <w:r w:rsidR="00963843">
        <w:rPr>
          <w:rFonts w:ascii="Times New Roman" w:hAnsi="Times New Roman" w:cs="Times New Roman"/>
          <w:color w:val="000000"/>
          <w:sz w:val="24"/>
          <w:szCs w:val="24"/>
          <w:shd w:val="clear" w:color="auto" w:fill="FFFFFF"/>
        </w:rPr>
        <w:t xml:space="preserve">постановлений и </w:t>
      </w:r>
      <w:r w:rsidR="00F614B6">
        <w:rPr>
          <w:rFonts w:ascii="Times New Roman" w:hAnsi="Times New Roman" w:cs="Times New Roman"/>
          <w:color w:val="000000"/>
          <w:sz w:val="24"/>
          <w:szCs w:val="24"/>
          <w:shd w:val="clear" w:color="auto" w:fill="FFFFFF"/>
        </w:rPr>
        <w:t xml:space="preserve">непопулярных законопроектов в Парламенте) </w:t>
      </w:r>
      <w:r>
        <w:rPr>
          <w:rFonts w:ascii="Times New Roman" w:hAnsi="Times New Roman" w:cs="Times New Roman"/>
          <w:color w:val="000000"/>
          <w:sz w:val="24"/>
          <w:szCs w:val="24"/>
          <w:shd w:val="clear" w:color="auto" w:fill="FFFFFF"/>
        </w:rPr>
        <w:t>остановил</w:t>
      </w:r>
      <w:r w:rsidR="00E74AB1">
        <w:rPr>
          <w:rFonts w:ascii="Times New Roman" w:hAnsi="Times New Roman" w:cs="Times New Roman"/>
          <w:color w:val="000000"/>
          <w:sz w:val="24"/>
          <w:szCs w:val="24"/>
          <w:shd w:val="clear" w:color="auto" w:fill="FFFFFF"/>
        </w:rPr>
        <w:t>и</w:t>
      </w:r>
      <w:r>
        <w:rPr>
          <w:rFonts w:ascii="Times New Roman" w:hAnsi="Times New Roman" w:cs="Times New Roman"/>
          <w:color w:val="000000"/>
          <w:sz w:val="24"/>
          <w:szCs w:val="24"/>
          <w:shd w:val="clear" w:color="auto" w:fill="FFFFFF"/>
        </w:rPr>
        <w:t xml:space="preserve"> рост конечного потребления «домашних хозяйств» и «государства»</w:t>
      </w:r>
      <w:r w:rsidR="00F614B6">
        <w:rPr>
          <w:rFonts w:ascii="Times New Roman" w:hAnsi="Times New Roman" w:cs="Times New Roman"/>
          <w:color w:val="000000"/>
          <w:sz w:val="24"/>
          <w:szCs w:val="24"/>
          <w:shd w:val="clear" w:color="auto" w:fill="FFFFFF"/>
        </w:rPr>
        <w:t>, что сделало бес</w:t>
      </w:r>
      <w:r w:rsidR="00652816">
        <w:rPr>
          <w:rFonts w:ascii="Times New Roman" w:hAnsi="Times New Roman" w:cs="Times New Roman"/>
          <w:color w:val="000000"/>
          <w:sz w:val="24"/>
          <w:szCs w:val="24"/>
          <w:shd w:val="clear" w:color="auto" w:fill="FFFFFF"/>
        </w:rPr>
        <w:t>смысленн</w:t>
      </w:r>
      <w:r w:rsidR="00F614B6">
        <w:rPr>
          <w:rFonts w:ascii="Times New Roman" w:hAnsi="Times New Roman" w:cs="Times New Roman"/>
          <w:color w:val="000000"/>
          <w:sz w:val="24"/>
          <w:szCs w:val="24"/>
          <w:shd w:val="clear" w:color="auto" w:fill="FFFFFF"/>
        </w:rPr>
        <w:t xml:space="preserve">ым всякий дополнительный выпуск товаров и услуг. </w:t>
      </w:r>
      <w:r w:rsidR="00411C3D">
        <w:rPr>
          <w:rFonts w:ascii="Times New Roman" w:hAnsi="Times New Roman" w:cs="Times New Roman"/>
          <w:color w:val="000000"/>
          <w:sz w:val="24"/>
          <w:szCs w:val="24"/>
          <w:shd w:val="clear" w:color="auto" w:fill="FFFFFF"/>
        </w:rPr>
        <w:t>Экономические р</w:t>
      </w:r>
      <w:r w:rsidR="000E44C5">
        <w:rPr>
          <w:rFonts w:ascii="Times New Roman" w:hAnsi="Times New Roman" w:cs="Times New Roman"/>
          <w:color w:val="000000"/>
          <w:sz w:val="24"/>
          <w:szCs w:val="24"/>
          <w:shd w:val="clear" w:color="auto" w:fill="FFFFFF"/>
        </w:rPr>
        <w:t>езультат</w:t>
      </w:r>
      <w:r w:rsidR="00411C3D">
        <w:rPr>
          <w:rFonts w:ascii="Times New Roman" w:hAnsi="Times New Roman" w:cs="Times New Roman"/>
          <w:color w:val="000000"/>
          <w:sz w:val="24"/>
          <w:szCs w:val="24"/>
          <w:shd w:val="clear" w:color="auto" w:fill="FFFFFF"/>
        </w:rPr>
        <w:t>ы</w:t>
      </w:r>
      <w:r w:rsidR="000E44C5">
        <w:rPr>
          <w:rFonts w:ascii="Times New Roman" w:hAnsi="Times New Roman" w:cs="Times New Roman"/>
          <w:color w:val="000000"/>
          <w:sz w:val="24"/>
          <w:szCs w:val="24"/>
          <w:shd w:val="clear" w:color="auto" w:fill="FFFFFF"/>
        </w:rPr>
        <w:t xml:space="preserve"> сохранения </w:t>
      </w:r>
      <w:r w:rsidR="00411C3D">
        <w:rPr>
          <w:rFonts w:ascii="Times New Roman" w:hAnsi="Times New Roman" w:cs="Times New Roman"/>
          <w:color w:val="000000"/>
          <w:sz w:val="24"/>
          <w:szCs w:val="24"/>
          <w:shd w:val="clear" w:color="auto" w:fill="FFFFFF"/>
        </w:rPr>
        <w:t xml:space="preserve">существующей </w:t>
      </w:r>
      <w:r w:rsidR="000E44C5">
        <w:rPr>
          <w:rFonts w:ascii="Times New Roman" w:hAnsi="Times New Roman" w:cs="Times New Roman"/>
          <w:color w:val="000000"/>
          <w:sz w:val="24"/>
          <w:szCs w:val="24"/>
          <w:shd w:val="clear" w:color="auto" w:fill="FFFFFF"/>
        </w:rPr>
        <w:t>управленческой парадигмы и был</w:t>
      </w:r>
      <w:r w:rsidR="00411C3D">
        <w:rPr>
          <w:rFonts w:ascii="Times New Roman" w:hAnsi="Times New Roman" w:cs="Times New Roman"/>
          <w:color w:val="000000"/>
          <w:sz w:val="24"/>
          <w:szCs w:val="24"/>
          <w:shd w:val="clear" w:color="auto" w:fill="FFFFFF"/>
        </w:rPr>
        <w:t>и</w:t>
      </w:r>
      <w:r w:rsidR="000E44C5">
        <w:rPr>
          <w:rFonts w:ascii="Times New Roman" w:hAnsi="Times New Roman" w:cs="Times New Roman"/>
          <w:color w:val="000000"/>
          <w:sz w:val="24"/>
          <w:szCs w:val="24"/>
          <w:shd w:val="clear" w:color="auto" w:fill="FFFFFF"/>
        </w:rPr>
        <w:t xml:space="preserve"> наглядно продемонстрирован</w:t>
      </w:r>
      <w:r w:rsidR="00411C3D">
        <w:rPr>
          <w:rFonts w:ascii="Times New Roman" w:hAnsi="Times New Roman" w:cs="Times New Roman"/>
          <w:color w:val="000000"/>
          <w:sz w:val="24"/>
          <w:szCs w:val="24"/>
          <w:shd w:val="clear" w:color="auto" w:fill="FFFFFF"/>
        </w:rPr>
        <w:t>ы</w:t>
      </w:r>
      <w:r w:rsidR="000E44C5">
        <w:rPr>
          <w:rFonts w:ascii="Times New Roman" w:hAnsi="Times New Roman" w:cs="Times New Roman"/>
          <w:color w:val="000000"/>
          <w:sz w:val="24"/>
          <w:szCs w:val="24"/>
          <w:shd w:val="clear" w:color="auto" w:fill="FFFFFF"/>
        </w:rPr>
        <w:t xml:space="preserve"> в прогнозе.</w:t>
      </w:r>
    </w:p>
    <w:p w14:paraId="1D2A69D6" w14:textId="77777777" w:rsidR="000E44C5" w:rsidRDefault="000E44C5" w:rsidP="001F6296">
      <w:pPr>
        <w:spacing w:after="0"/>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Кроме явных управленческих ошибок ЦБ и Правительства в экономике России существуют </w:t>
      </w:r>
      <w:r w:rsidR="006F4987">
        <w:rPr>
          <w:rFonts w:ascii="Times New Roman" w:hAnsi="Times New Roman" w:cs="Times New Roman"/>
          <w:color w:val="000000"/>
          <w:sz w:val="24"/>
          <w:szCs w:val="24"/>
          <w:shd w:val="clear" w:color="auto" w:fill="FFFFFF"/>
        </w:rPr>
        <w:t xml:space="preserve">ещё </w:t>
      </w:r>
      <w:r>
        <w:rPr>
          <w:rFonts w:ascii="Times New Roman" w:hAnsi="Times New Roman" w:cs="Times New Roman"/>
          <w:color w:val="000000"/>
          <w:sz w:val="24"/>
          <w:szCs w:val="24"/>
          <w:shd w:val="clear" w:color="auto" w:fill="FFFFFF"/>
        </w:rPr>
        <w:t xml:space="preserve">и «врождённые пороки». Это – отсутствие системы стабилизации цен и хроническая неконкурентоспособность отечественной продукции. </w:t>
      </w:r>
      <w:r w:rsidR="001F6296">
        <w:rPr>
          <w:rFonts w:ascii="Times New Roman" w:hAnsi="Times New Roman" w:cs="Times New Roman"/>
          <w:color w:val="000000"/>
          <w:sz w:val="24"/>
          <w:szCs w:val="24"/>
          <w:shd w:val="clear" w:color="auto" w:fill="FFFFFF"/>
        </w:rPr>
        <w:t>Начнём с обсуждения общей проблемы стабилизации цен в рыночной экономике.</w:t>
      </w:r>
      <w:r>
        <w:rPr>
          <w:rFonts w:ascii="Times New Roman" w:hAnsi="Times New Roman" w:cs="Times New Roman"/>
          <w:color w:val="000000"/>
          <w:sz w:val="24"/>
          <w:szCs w:val="24"/>
          <w:shd w:val="clear" w:color="auto" w:fill="FFFFFF"/>
        </w:rPr>
        <w:t xml:space="preserve"> </w:t>
      </w:r>
    </w:p>
    <w:p w14:paraId="7F2AF66D" w14:textId="77777777" w:rsidR="001F6296" w:rsidRDefault="001F6296" w:rsidP="00A86646">
      <w:pPr>
        <w:spacing w:after="0"/>
        <w:jc w:val="center"/>
        <w:rPr>
          <w:rFonts w:ascii="Times New Roman" w:eastAsia="Times New Roman" w:hAnsi="Times New Roman" w:cs="Times New Roman"/>
          <w:color w:val="000000"/>
          <w:sz w:val="28"/>
          <w:szCs w:val="23"/>
          <w:shd w:val="clear" w:color="auto" w:fill="FFFFFF"/>
        </w:rPr>
      </w:pPr>
    </w:p>
    <w:p w14:paraId="2E3CC2F0" w14:textId="77777777" w:rsidR="00A86646" w:rsidRDefault="00A86646" w:rsidP="00A86646">
      <w:pPr>
        <w:spacing w:after="0"/>
        <w:jc w:val="center"/>
        <w:rPr>
          <w:rFonts w:ascii="Times New Roman" w:eastAsia="Times New Roman" w:hAnsi="Times New Roman" w:cs="Times New Roman"/>
          <w:color w:val="000000"/>
          <w:sz w:val="28"/>
          <w:szCs w:val="23"/>
          <w:shd w:val="clear" w:color="auto" w:fill="FFFFFF"/>
        </w:rPr>
      </w:pPr>
      <w:r>
        <w:rPr>
          <w:rFonts w:ascii="Times New Roman" w:eastAsia="Times New Roman" w:hAnsi="Times New Roman" w:cs="Times New Roman"/>
          <w:color w:val="000000"/>
          <w:sz w:val="28"/>
          <w:szCs w:val="23"/>
          <w:shd w:val="clear" w:color="auto" w:fill="FFFFFF"/>
        </w:rPr>
        <w:t>Регулирование цен</w:t>
      </w:r>
    </w:p>
    <w:p w14:paraId="6C0F3718" w14:textId="77777777" w:rsidR="00A86646" w:rsidRDefault="00A86646" w:rsidP="00A86646">
      <w:pPr>
        <w:spacing w:after="0"/>
        <w:jc w:val="both"/>
        <w:rPr>
          <w:rFonts w:ascii="Times New Roman" w:eastAsia="Times New Roman" w:hAnsi="Times New Roman" w:cs="Times New Roman"/>
          <w:color w:val="000000"/>
          <w:sz w:val="24"/>
          <w:szCs w:val="23"/>
          <w:shd w:val="clear" w:color="auto" w:fill="FFFFFF"/>
        </w:rPr>
      </w:pPr>
      <w:r>
        <w:rPr>
          <w:rFonts w:ascii="Times New Roman" w:eastAsia="Times New Roman" w:hAnsi="Times New Roman" w:cs="Times New Roman"/>
          <w:color w:val="000000"/>
          <w:sz w:val="28"/>
          <w:szCs w:val="23"/>
          <w:shd w:val="clear" w:color="auto" w:fill="FFFFFF"/>
        </w:rPr>
        <w:tab/>
      </w:r>
      <w:r>
        <w:rPr>
          <w:rFonts w:ascii="Times New Roman" w:eastAsia="Times New Roman" w:hAnsi="Times New Roman" w:cs="Times New Roman"/>
          <w:color w:val="000000"/>
          <w:sz w:val="24"/>
          <w:szCs w:val="23"/>
          <w:shd w:val="clear" w:color="auto" w:fill="FFFFFF"/>
        </w:rPr>
        <w:t>Известно, что существует три подхода к регулированию цен:</w:t>
      </w:r>
    </w:p>
    <w:p w14:paraId="1EC17F9E" w14:textId="77777777" w:rsidR="00A86646" w:rsidRDefault="00A86646" w:rsidP="00A86646">
      <w:pPr>
        <w:spacing w:after="0"/>
        <w:jc w:val="both"/>
        <w:rPr>
          <w:rFonts w:ascii="Times New Roman" w:eastAsia="Times New Roman" w:hAnsi="Times New Roman" w:cs="Times New Roman"/>
          <w:color w:val="000000"/>
          <w:sz w:val="24"/>
          <w:szCs w:val="23"/>
          <w:shd w:val="clear" w:color="auto" w:fill="FFFFFF"/>
        </w:rPr>
      </w:pPr>
      <w:r>
        <w:rPr>
          <w:rFonts w:ascii="Times New Roman" w:eastAsia="Times New Roman" w:hAnsi="Times New Roman" w:cs="Times New Roman"/>
          <w:color w:val="000000"/>
          <w:sz w:val="24"/>
          <w:szCs w:val="23"/>
          <w:shd w:val="clear" w:color="auto" w:fill="FFFFFF"/>
        </w:rPr>
        <w:t>- цены должны устанавливаться автоматически согласно рыночным оценкам и тенденциям. Цена устанавливаются только производителем и потребителем. Только рыночное равновесие укажет истинные пропорции обмена товаров, труда и капитала (цены потенциального равновесия). Государство не должно вмешиваться в процесс ценообразования;</w:t>
      </w:r>
    </w:p>
    <w:p w14:paraId="00499975" w14:textId="77777777" w:rsidR="00A86646" w:rsidRDefault="00A86646" w:rsidP="00A86646">
      <w:pPr>
        <w:spacing w:after="0"/>
        <w:jc w:val="both"/>
        <w:rPr>
          <w:rFonts w:ascii="Times New Roman" w:eastAsia="Times New Roman" w:hAnsi="Times New Roman" w:cs="Times New Roman"/>
          <w:color w:val="000000"/>
          <w:sz w:val="24"/>
          <w:szCs w:val="23"/>
          <w:shd w:val="clear" w:color="auto" w:fill="FFFFFF"/>
        </w:rPr>
      </w:pPr>
      <w:r>
        <w:rPr>
          <w:rFonts w:ascii="Times New Roman" w:eastAsia="Times New Roman" w:hAnsi="Times New Roman" w:cs="Times New Roman"/>
          <w:color w:val="000000"/>
          <w:sz w:val="24"/>
          <w:szCs w:val="23"/>
          <w:shd w:val="clear" w:color="auto" w:fill="FFFFFF"/>
        </w:rPr>
        <w:t xml:space="preserve">- цены должны «мягко» регулироваться монетарными методами путём изменения валютного курса руля, «сжатием» денежной массы М2, изменением ключевой ставки, объёма ценных бумаг на фондовом рынке, «количественным смягчением» и т.д. </w:t>
      </w:r>
    </w:p>
    <w:p w14:paraId="2290D4CE" w14:textId="77777777" w:rsidR="00A86646" w:rsidRDefault="00A86646" w:rsidP="00A86646">
      <w:pPr>
        <w:spacing w:after="0"/>
        <w:jc w:val="both"/>
        <w:rPr>
          <w:rFonts w:ascii="Times New Roman" w:eastAsia="Times New Roman" w:hAnsi="Times New Roman" w:cs="Times New Roman"/>
          <w:color w:val="000000"/>
          <w:sz w:val="24"/>
          <w:szCs w:val="23"/>
          <w:shd w:val="clear" w:color="auto" w:fill="FFFFFF"/>
        </w:rPr>
      </w:pPr>
      <w:r>
        <w:rPr>
          <w:rFonts w:ascii="Times New Roman" w:eastAsia="Times New Roman" w:hAnsi="Times New Roman" w:cs="Times New Roman"/>
          <w:color w:val="000000"/>
          <w:sz w:val="24"/>
          <w:szCs w:val="23"/>
          <w:shd w:val="clear" w:color="auto" w:fill="FFFFFF"/>
        </w:rPr>
        <w:t>- рыночные цены должны регулироваться гибкими административными методами, учитывающими как интересы производителей</w:t>
      </w:r>
      <w:r w:rsidR="00997C2A">
        <w:rPr>
          <w:rFonts w:ascii="Times New Roman" w:eastAsia="Times New Roman" w:hAnsi="Times New Roman" w:cs="Times New Roman"/>
          <w:color w:val="000000"/>
          <w:sz w:val="24"/>
          <w:szCs w:val="23"/>
          <w:shd w:val="clear" w:color="auto" w:fill="FFFFFF"/>
        </w:rPr>
        <w:t>,</w:t>
      </w:r>
      <w:r>
        <w:rPr>
          <w:rFonts w:ascii="Times New Roman" w:eastAsia="Times New Roman" w:hAnsi="Times New Roman" w:cs="Times New Roman"/>
          <w:color w:val="000000"/>
          <w:sz w:val="24"/>
          <w:szCs w:val="23"/>
          <w:shd w:val="clear" w:color="auto" w:fill="FFFFFF"/>
        </w:rPr>
        <w:t xml:space="preserve"> так и интересы потребителей. Но с учётом стратегических целей государства. </w:t>
      </w:r>
    </w:p>
    <w:p w14:paraId="29409843" w14:textId="77777777" w:rsidR="00C2451C" w:rsidRDefault="00A86646" w:rsidP="00A86646">
      <w:pPr>
        <w:spacing w:after="0"/>
        <w:jc w:val="both"/>
        <w:rPr>
          <w:rFonts w:ascii="Times New Roman" w:eastAsia="Times New Roman" w:hAnsi="Times New Roman" w:cs="Times New Roman"/>
          <w:color w:val="000000"/>
          <w:sz w:val="24"/>
          <w:szCs w:val="23"/>
          <w:shd w:val="clear" w:color="auto" w:fill="FFFFFF"/>
        </w:rPr>
      </w:pPr>
      <w:r>
        <w:rPr>
          <w:rFonts w:ascii="Times New Roman" w:eastAsia="Times New Roman" w:hAnsi="Times New Roman" w:cs="Times New Roman"/>
          <w:color w:val="000000"/>
          <w:sz w:val="24"/>
          <w:szCs w:val="23"/>
          <w:shd w:val="clear" w:color="auto" w:fill="FFFFFF"/>
        </w:rPr>
        <w:tab/>
        <w:t xml:space="preserve">Вся история «дикого капитализма» это история грабежа трудящихся под предлогом «равноправных» рыночных отношений владельцев средств производства и массы неорганизованных трудящихся. Социальные потрясения в Европе в течение 19 и начале 20 века привели к появлению мощных профсоюзов и партий, защищающих права трудящихся и признанию государством элементарных правил оплаты труда и регулированию трудовых отношений в целом. В середине 20 века эта проблема в Европе, США и Японии была решена, но её решение (попутно) привело к отказу от концепции «свободного рыночного» регулирования цен. В середине 20 века политической верхушке развитых стран стало ясно, что государство – это сложный социально-экономический организм, в </w:t>
      </w:r>
      <w:proofErr w:type="gramStart"/>
      <w:r>
        <w:rPr>
          <w:rFonts w:ascii="Times New Roman" w:eastAsia="Times New Roman" w:hAnsi="Times New Roman" w:cs="Times New Roman"/>
          <w:color w:val="000000"/>
          <w:sz w:val="24"/>
          <w:szCs w:val="23"/>
          <w:shd w:val="clear" w:color="auto" w:fill="FFFFFF"/>
        </w:rPr>
        <w:t>котором  должны</w:t>
      </w:r>
      <w:proofErr w:type="gramEnd"/>
      <w:r>
        <w:rPr>
          <w:rFonts w:ascii="Times New Roman" w:eastAsia="Times New Roman" w:hAnsi="Times New Roman" w:cs="Times New Roman"/>
          <w:color w:val="000000"/>
          <w:sz w:val="24"/>
          <w:szCs w:val="23"/>
          <w:shd w:val="clear" w:color="auto" w:fill="FFFFFF"/>
        </w:rPr>
        <w:t xml:space="preserve"> гармонично сосуществовать как собственники средств производства, так и простые люди, приходящие на рынок труда. Гарантом «гармонии» должно выступать государство, которое должно контролировать правильность выполнения соглашений между профсоюзами и работодателями. Возникла разветвлённая отрасль юриспруденции – толкование и исполнение Трудового законодательства. Возникли алгоритмы корпоративного целевого планирования и алгоритмы государственного регулирования цен. В государственных органах появились (в явном или неявном виде) отделы стратегического планирования социально-экономического развития. Более подробно процессы регулирования цен изложены в работах </w:t>
      </w:r>
      <w:proofErr w:type="gramStart"/>
      <w:r>
        <w:rPr>
          <w:rFonts w:ascii="Times New Roman" w:eastAsia="Times New Roman" w:hAnsi="Times New Roman" w:cs="Times New Roman"/>
          <w:color w:val="000000"/>
          <w:sz w:val="24"/>
          <w:szCs w:val="23"/>
          <w:shd w:val="clear" w:color="auto" w:fill="FFFFFF"/>
        </w:rPr>
        <w:t>[ 1</w:t>
      </w:r>
      <w:proofErr w:type="gramEnd"/>
      <w:r>
        <w:rPr>
          <w:rFonts w:ascii="Times New Roman" w:eastAsia="Times New Roman" w:hAnsi="Times New Roman" w:cs="Times New Roman"/>
          <w:color w:val="000000"/>
          <w:sz w:val="24"/>
          <w:szCs w:val="23"/>
          <w:shd w:val="clear" w:color="auto" w:fill="FFFFFF"/>
        </w:rPr>
        <w:t>,2,3,4,5 ]. В данной работе ограничимся небольшой справкой.</w:t>
      </w:r>
    </w:p>
    <w:p w14:paraId="2E1E17C2" w14:textId="77777777" w:rsidR="00C2451C" w:rsidRDefault="00C2451C" w:rsidP="00A86646">
      <w:pPr>
        <w:spacing w:after="0"/>
        <w:jc w:val="both"/>
        <w:rPr>
          <w:rFonts w:ascii="Times New Roman" w:eastAsia="Times New Roman" w:hAnsi="Times New Roman" w:cs="Times New Roman"/>
          <w:color w:val="000000"/>
          <w:sz w:val="24"/>
          <w:szCs w:val="23"/>
          <w:shd w:val="clear" w:color="auto" w:fill="FFFFFF"/>
        </w:rPr>
      </w:pPr>
    </w:p>
    <w:p w14:paraId="53824A03" w14:textId="77777777" w:rsidR="00C2451C" w:rsidRDefault="00C2451C" w:rsidP="00A86646">
      <w:pPr>
        <w:spacing w:after="0"/>
        <w:jc w:val="both"/>
        <w:rPr>
          <w:rFonts w:ascii="Times New Roman" w:eastAsia="Times New Roman" w:hAnsi="Times New Roman" w:cs="Times New Roman"/>
          <w:color w:val="000000"/>
          <w:sz w:val="24"/>
          <w:szCs w:val="23"/>
          <w:shd w:val="clear" w:color="auto" w:fill="FFFFFF"/>
        </w:rPr>
      </w:pPr>
    </w:p>
    <w:p w14:paraId="485E3B71" w14:textId="77777777" w:rsidR="00A86646" w:rsidRDefault="00A86646" w:rsidP="00A86646">
      <w:pPr>
        <w:spacing w:after="0"/>
        <w:jc w:val="both"/>
        <w:rPr>
          <w:rFonts w:ascii="Times New Roman" w:eastAsia="Times New Roman" w:hAnsi="Times New Roman" w:cs="Times New Roman"/>
          <w:color w:val="000000"/>
          <w:sz w:val="24"/>
          <w:szCs w:val="23"/>
          <w:shd w:val="clear" w:color="auto" w:fill="FFFFFF"/>
        </w:rPr>
      </w:pPr>
      <w:r>
        <w:rPr>
          <w:rFonts w:ascii="Times New Roman" w:eastAsia="Times New Roman" w:hAnsi="Times New Roman" w:cs="Times New Roman"/>
          <w:color w:val="000000"/>
          <w:sz w:val="24"/>
          <w:szCs w:val="23"/>
          <w:shd w:val="clear" w:color="auto" w:fill="FFFFFF"/>
        </w:rPr>
        <w:t xml:space="preserve"> </w:t>
      </w:r>
    </w:p>
    <w:p w14:paraId="621B3C89" w14:textId="77777777" w:rsidR="00A86646" w:rsidRDefault="00A86646" w:rsidP="00A86646">
      <w:pPr>
        <w:pStyle w:val="a4"/>
        <w:spacing w:before="0" w:beforeAutospacing="0" w:after="0" w:afterAutospacing="0"/>
        <w:ind w:firstLine="708"/>
        <w:jc w:val="both"/>
        <w:rPr>
          <w:color w:val="0C0C0C"/>
          <w:sz w:val="28"/>
          <w:szCs w:val="23"/>
        </w:rPr>
      </w:pPr>
      <w:r>
        <w:rPr>
          <w:color w:val="0C0C0C"/>
          <w:szCs w:val="23"/>
        </w:rPr>
        <w:lastRenderedPageBreak/>
        <w:t xml:space="preserve">                                                                  </w:t>
      </w:r>
      <w:r>
        <w:rPr>
          <w:color w:val="0C0C0C"/>
          <w:sz w:val="28"/>
          <w:szCs w:val="23"/>
        </w:rPr>
        <w:t>США</w:t>
      </w:r>
    </w:p>
    <w:p w14:paraId="49EE2F7B" w14:textId="77777777" w:rsidR="00A86646" w:rsidRDefault="00A86646" w:rsidP="00A86646">
      <w:pPr>
        <w:pStyle w:val="a4"/>
        <w:spacing w:before="0" w:beforeAutospacing="0" w:after="0" w:afterAutospacing="0" w:line="276" w:lineRule="auto"/>
        <w:ind w:firstLine="708"/>
        <w:jc w:val="both"/>
        <w:rPr>
          <w:color w:val="0C0C0C"/>
          <w:szCs w:val="23"/>
        </w:rPr>
      </w:pPr>
      <w:r>
        <w:rPr>
          <w:color w:val="0C0C0C"/>
          <w:szCs w:val="23"/>
        </w:rPr>
        <w:t>Государственное регулирование цен основывается на антитрестовских законах. Контроль за ценами осуществляется Антитрестовским управлением Министерства юстиции США и Федеральной торговой комиссией. Большая часть цен в США формируется компаниями под воздействием рыночного механизма конкуренции. В отраслях, где присутствуют естественные монополии, цены регулируются государством. К таким отраслям относятся энергетический комплекс и система связи. В целом в сферу государственного регулирования входит около 10 % цен. Администрациям некоторых штатов дано право устанавливать тарифы на электроэнергию, железнодорожные тарифы и тарифы автомобильных перевозок. В 1933 г. была введена система регулирования фермерских цен. Правительство США также может влиять на цены посредством стандартов и экономических требований. Государством контролируются также ставки процента по кредитам, так как они оказывают существенное воздействие на издержки производства и на уровень цен.</w:t>
      </w:r>
    </w:p>
    <w:p w14:paraId="51A0681C" w14:textId="77777777" w:rsidR="00A86646" w:rsidRDefault="00A86646" w:rsidP="00A86646">
      <w:pPr>
        <w:pStyle w:val="a4"/>
        <w:spacing w:before="0" w:beforeAutospacing="0" w:after="0" w:afterAutospacing="0" w:line="276" w:lineRule="auto"/>
        <w:ind w:firstLine="708"/>
        <w:jc w:val="both"/>
        <w:rPr>
          <w:rFonts w:ascii="Arial" w:hAnsi="Arial" w:cs="Arial"/>
          <w:color w:val="0C0C0C"/>
          <w:szCs w:val="23"/>
        </w:rPr>
      </w:pPr>
    </w:p>
    <w:p w14:paraId="11C6DFA1" w14:textId="77777777" w:rsidR="00A86646" w:rsidRDefault="00A86646" w:rsidP="00A86646">
      <w:pPr>
        <w:pStyle w:val="a4"/>
        <w:spacing w:before="0" w:beforeAutospacing="0" w:after="0" w:afterAutospacing="0"/>
        <w:ind w:firstLine="708"/>
        <w:jc w:val="center"/>
        <w:rPr>
          <w:color w:val="0C0C0C"/>
          <w:sz w:val="32"/>
          <w:szCs w:val="23"/>
        </w:rPr>
      </w:pPr>
      <w:r>
        <w:rPr>
          <w:color w:val="0C0C0C"/>
          <w:sz w:val="32"/>
          <w:szCs w:val="23"/>
        </w:rPr>
        <w:t>Япония</w:t>
      </w:r>
    </w:p>
    <w:p w14:paraId="157DD4B8" w14:textId="77777777" w:rsidR="00A86646" w:rsidRDefault="00A86646" w:rsidP="00A86646">
      <w:pPr>
        <w:pStyle w:val="a4"/>
        <w:spacing w:before="0" w:beforeAutospacing="0" w:after="0" w:afterAutospacing="0" w:line="276" w:lineRule="auto"/>
        <w:ind w:firstLine="708"/>
        <w:jc w:val="both"/>
        <w:rPr>
          <w:color w:val="0C0C0C"/>
          <w:szCs w:val="23"/>
        </w:rPr>
      </w:pPr>
      <w:r>
        <w:rPr>
          <w:color w:val="0C0C0C"/>
          <w:szCs w:val="23"/>
        </w:rPr>
        <w:t xml:space="preserve">Законодательной базой для регулирования цен являются: антимонопольный закон, закон о регулировании рынка продовольственных товаров, закон о стабилизации цен на продукцию животноводства. В Японии запрещено устанавливать несправедливые как монопольно высокие, так и монопольно низкие цены, преследующие цель убрать конкурента </w:t>
      </w:r>
      <w:r w:rsidR="00997C2A">
        <w:rPr>
          <w:color w:val="0C0C0C"/>
          <w:szCs w:val="23"/>
        </w:rPr>
        <w:t>с</w:t>
      </w:r>
      <w:r>
        <w:rPr>
          <w:color w:val="0C0C0C"/>
          <w:szCs w:val="23"/>
        </w:rPr>
        <w:t xml:space="preserve"> рынка. Введены ограничительные меры в отношении одновременного повышения цен. Они распространяются на отрасли, где объем производства, превышает 30 млрд. иен. Если в таких отраслях более двух фирм в пределах трех месяцев подняли цену примерно на одну и ту же величину в абсолютном выражении или в процентах, то комиссия по справедливым сделкам вправе потребовать от них доклада о причинах такого повышения и при необходимости начать расследование. Исключения предусмотрены лишь на случай резкого ухудшения деловой конъюнктуры, когда цены падают ниже издержек и возникает угроза банкротства значительного числа фирм отрасли. С разрешения комиссии в таких случаях допускается согласование производителями объемов производства, продаж, капиталовложений, уровней загрузки оборудования и цен. Когда комиссия получает заявление с просьбой о разрешении таких заключений, она обязана в короткий срок обнародовать причины своего согласования или отказа. Принимая решение, она обязана консультироваться с министром, в сферу компенсации которого входит отрасль. В Японии имеется особый правительственный орган -- бюро цен управления экономического планирования. В его функции входят:</w:t>
      </w:r>
    </w:p>
    <w:p w14:paraId="17565749" w14:textId="77777777" w:rsidR="00A86646" w:rsidRDefault="00A86646" w:rsidP="00A86646">
      <w:pPr>
        <w:pStyle w:val="a4"/>
        <w:spacing w:before="0" w:beforeAutospacing="0" w:after="0" w:afterAutospacing="0" w:line="276" w:lineRule="auto"/>
        <w:rPr>
          <w:color w:val="0C0C0C"/>
          <w:szCs w:val="23"/>
        </w:rPr>
      </w:pPr>
      <w:r>
        <w:rPr>
          <w:color w:val="0C0C0C"/>
          <w:szCs w:val="23"/>
        </w:rPr>
        <w:t>- контроль над соблюдением антимонопольного законодательства;</w:t>
      </w:r>
    </w:p>
    <w:p w14:paraId="665F4716" w14:textId="77777777" w:rsidR="00A86646" w:rsidRDefault="00A86646" w:rsidP="00A86646">
      <w:pPr>
        <w:pStyle w:val="a4"/>
        <w:spacing w:before="0" w:beforeAutospacing="0" w:after="0" w:afterAutospacing="0" w:line="276" w:lineRule="auto"/>
        <w:rPr>
          <w:color w:val="0C0C0C"/>
          <w:szCs w:val="23"/>
        </w:rPr>
      </w:pPr>
      <w:r>
        <w:rPr>
          <w:color w:val="0C0C0C"/>
          <w:szCs w:val="23"/>
        </w:rPr>
        <w:t>- отслеживание уровня и динамики цен на товары;</w:t>
      </w:r>
    </w:p>
    <w:p w14:paraId="70370057" w14:textId="77777777" w:rsidR="00A86646" w:rsidRDefault="00A86646" w:rsidP="00A86646">
      <w:pPr>
        <w:pStyle w:val="a4"/>
        <w:spacing w:before="0" w:beforeAutospacing="0" w:after="0" w:afterAutospacing="0" w:line="276" w:lineRule="auto"/>
        <w:rPr>
          <w:color w:val="0C0C0C"/>
          <w:szCs w:val="23"/>
        </w:rPr>
      </w:pPr>
      <w:r>
        <w:rPr>
          <w:color w:val="0C0C0C"/>
          <w:szCs w:val="23"/>
        </w:rPr>
        <w:t>- поддержание спроса на необходимом уровне;</w:t>
      </w:r>
    </w:p>
    <w:p w14:paraId="0914F249" w14:textId="77777777" w:rsidR="00A86646" w:rsidRDefault="00A86646" w:rsidP="00A86646">
      <w:pPr>
        <w:pStyle w:val="a4"/>
        <w:spacing w:before="0" w:beforeAutospacing="0" w:after="0" w:afterAutospacing="0" w:line="276" w:lineRule="auto"/>
        <w:rPr>
          <w:color w:val="0C0C0C"/>
          <w:szCs w:val="23"/>
        </w:rPr>
      </w:pPr>
      <w:r>
        <w:rPr>
          <w:color w:val="0C0C0C"/>
          <w:szCs w:val="23"/>
        </w:rPr>
        <w:t>- изучение тенденций спроса и предложения.</w:t>
      </w:r>
    </w:p>
    <w:p w14:paraId="039F848F" w14:textId="77777777" w:rsidR="00A86646" w:rsidRDefault="00A86646" w:rsidP="00A86646">
      <w:pPr>
        <w:pStyle w:val="a4"/>
        <w:spacing w:before="0" w:beforeAutospacing="0" w:after="0" w:afterAutospacing="0" w:line="276" w:lineRule="auto"/>
        <w:rPr>
          <w:color w:val="0C0C0C"/>
          <w:szCs w:val="23"/>
        </w:rPr>
      </w:pPr>
      <w:r>
        <w:rPr>
          <w:color w:val="0C0C0C"/>
          <w:szCs w:val="23"/>
        </w:rPr>
        <w:t>Государство регулирует цены на рис, пшеницу, мясо и молочные продукты, железнодорожные тарифы, тарифы на водоснабжени</w:t>
      </w:r>
      <w:r w:rsidR="008A048C">
        <w:rPr>
          <w:color w:val="0C0C0C"/>
          <w:szCs w:val="23"/>
        </w:rPr>
        <w:t>е</w:t>
      </w:r>
      <w:r>
        <w:rPr>
          <w:color w:val="0C0C0C"/>
          <w:szCs w:val="23"/>
        </w:rPr>
        <w:t>, теплоснабжение, электроэнергию и газ, образование и медицинское обслуживание. В целом регулируется около 20% потребительских, цен.</w:t>
      </w:r>
    </w:p>
    <w:p w14:paraId="19AD119B" w14:textId="77777777" w:rsidR="00A86646" w:rsidRDefault="00A86646" w:rsidP="00A86646">
      <w:pPr>
        <w:pStyle w:val="a4"/>
        <w:spacing w:before="0" w:beforeAutospacing="0" w:after="0" w:afterAutospacing="0"/>
        <w:ind w:firstLine="708"/>
        <w:jc w:val="center"/>
        <w:rPr>
          <w:color w:val="0C0C0C"/>
          <w:sz w:val="32"/>
          <w:szCs w:val="23"/>
        </w:rPr>
      </w:pPr>
      <w:r>
        <w:rPr>
          <w:color w:val="0C0C0C"/>
          <w:sz w:val="32"/>
          <w:szCs w:val="23"/>
        </w:rPr>
        <w:t>Германия. </w:t>
      </w:r>
    </w:p>
    <w:p w14:paraId="1F892EDE" w14:textId="77777777" w:rsidR="00A86646" w:rsidRDefault="00A86646" w:rsidP="00A86646">
      <w:pPr>
        <w:pStyle w:val="a4"/>
        <w:spacing w:before="0" w:beforeAutospacing="0" w:after="120" w:afterAutospacing="0" w:line="276" w:lineRule="auto"/>
        <w:ind w:firstLine="150"/>
        <w:jc w:val="both"/>
        <w:textAlignment w:val="baseline"/>
      </w:pPr>
      <w:r>
        <w:t xml:space="preserve">      </w:t>
      </w:r>
      <w:r>
        <w:rPr>
          <w:rFonts w:ascii="inherit" w:hAnsi="inherit"/>
          <w:sz w:val="14"/>
          <w:szCs w:val="14"/>
        </w:rPr>
        <w:t xml:space="preserve"> </w:t>
      </w:r>
      <w:r>
        <w:t xml:space="preserve">В 1948 г. был принят закон против произвольного повышения цен. На некоторые товары цены остались под государственным надзором (особенно на продукты питания). </w:t>
      </w:r>
      <w:r>
        <w:lastRenderedPageBreak/>
        <w:t>Дольше всего - до восстановления конвертируемости немецкой марки (1958 г.) - удерживалось централизованное управление платежными средствами. В Германии государство регулирует и контролирует до 40% всех цен промышленных и потребительских товаров и услуг, при этом оно субсидирует муниципальное жилищное строительство, что в итоге позволяет правительству активно влиять на динамику цен и держать под контролем инфляцию. В Германии нет чисто рыночной системы ценообразования в сельском хозяйстве. Государство в этой сфере поддерживает производителей. Цены ориентированы на уровень возмещения издержек. Производители сельхозпродукции находятся в неравных условиях из-за разного плодородия почв. Соответственно у каждого хозяйства себестоимость различна, а продаётся продукция по средней цене. У кого выше производительность – выше прибыль. У кого затраты больше средней цены, его продукция может оказаться невостребованной. Государство защищает национальных производителей на рынке, гарантируя оплату фермерам поставк</w:t>
      </w:r>
      <w:r w:rsidR="008A048C">
        <w:t>и</w:t>
      </w:r>
      <w:r>
        <w:t xml:space="preserve"> необходимого количества продуктов. Широко используется квотирование, т.е. каждый сельхозпроизводитель заблаговременно знает, сколько мяса, молока и другой продукции закупит у него государство. В настоящее время в Германии действуют в основном свободные рыночные цены, но удельный вес регулируемых и контролируемых государством цен потребительских и промышленных товаров и услуг остаётся достаточно высоким. Переход к ценам эффективного предложения и спроса – наиболее сложный шаг. Для него требуется фундаментальный анализ и прогноз цен потенциального равновесия. Их следует учитывать в затратах на создание фонда дотаций. </w:t>
      </w:r>
    </w:p>
    <w:p w14:paraId="6CD7C008" w14:textId="77777777" w:rsidR="00A86646" w:rsidRDefault="00A86646" w:rsidP="00A86646">
      <w:pPr>
        <w:pStyle w:val="a4"/>
        <w:spacing w:before="0" w:beforeAutospacing="0" w:after="120" w:afterAutospacing="0" w:line="276" w:lineRule="auto"/>
        <w:ind w:firstLine="150"/>
        <w:jc w:val="both"/>
        <w:textAlignment w:val="baseline"/>
        <w:rPr>
          <w:color w:val="0C0C0C"/>
          <w:sz w:val="32"/>
          <w:szCs w:val="23"/>
        </w:rPr>
      </w:pPr>
      <w:r>
        <w:t xml:space="preserve">                                                                   </w:t>
      </w:r>
      <w:r>
        <w:rPr>
          <w:color w:val="0C0C0C"/>
          <w:sz w:val="32"/>
          <w:szCs w:val="23"/>
        </w:rPr>
        <w:t>Россия </w:t>
      </w:r>
    </w:p>
    <w:p w14:paraId="2BEED464" w14:textId="77777777" w:rsidR="00A86646" w:rsidRDefault="00A86646" w:rsidP="00A86646">
      <w:pPr>
        <w:spacing w:after="0"/>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 Российской Федерации основы ценовой политики находятся в введении государства. Это (естественным образом) должно было бы найти отражение в законодательстве, но в настоящее время Федерального закона о системе регулирования цен нет, поэтому важнейшие направления государственной ценовой политики регулируются указами Президента РФ, постановления</w:t>
      </w:r>
      <w:r w:rsidR="008A048C">
        <w:rPr>
          <w:rFonts w:ascii="Times New Roman" w:hAnsi="Times New Roman" w:cs="Times New Roman"/>
          <w:color w:val="000000"/>
          <w:sz w:val="24"/>
          <w:szCs w:val="24"/>
          <w:shd w:val="clear" w:color="auto" w:fill="FFFFFF"/>
        </w:rPr>
        <w:t>ми</w:t>
      </w:r>
      <w:r>
        <w:rPr>
          <w:rFonts w:ascii="Times New Roman" w:hAnsi="Times New Roman" w:cs="Times New Roman"/>
          <w:color w:val="000000"/>
          <w:sz w:val="24"/>
          <w:szCs w:val="24"/>
          <w:shd w:val="clear" w:color="auto" w:fill="FFFFFF"/>
        </w:rPr>
        <w:t xml:space="preserve"> Правительства РФ и т.д.  Схема органов регулирования ценообразованием представлена ниже.</w:t>
      </w:r>
    </w:p>
    <w:p w14:paraId="0456BFF2" w14:textId="77777777" w:rsidR="00A86646" w:rsidRDefault="00A86646" w:rsidP="00A86646">
      <w:pPr>
        <w:pStyle w:val="a4"/>
        <w:spacing w:before="107" w:beforeAutospacing="0"/>
        <w:jc w:val="center"/>
        <w:rPr>
          <w:i/>
        </w:rPr>
      </w:pPr>
      <w:r>
        <w:rPr>
          <w:i/>
        </w:rPr>
        <w:t>Органы регулирования ценообразованием РФ</w:t>
      </w:r>
    </w:p>
    <w:p w14:paraId="0F0E628F" w14:textId="77777777" w:rsidR="00A86646" w:rsidRDefault="00A86646" w:rsidP="00A86646">
      <w:pPr>
        <w:rPr>
          <w:rFonts w:ascii="Times New Roman" w:hAnsi="Times New Roman" w:cs="Times New Roman"/>
          <w:sz w:val="24"/>
          <w:szCs w:val="24"/>
        </w:rPr>
      </w:pPr>
      <w:r>
        <w:rPr>
          <w:noProof/>
        </w:rPr>
        <w:drawing>
          <wp:inline distT="0" distB="0" distL="0" distR="0" wp14:anchorId="153519FB" wp14:editId="31326330">
            <wp:extent cx="4902808" cy="2782957"/>
            <wp:effectExtent l="19050" t="0" r="0" b="0"/>
            <wp:docPr id="1" name="Рисунок 1" descr="https://storage.yandexcloud.net/wr4img/168613_58_i_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yandexcloud.net/wr4img/168613_58_i_135.png"/>
                    <pic:cNvPicPr>
                      <a:picLocks noChangeAspect="1" noChangeArrowheads="1"/>
                    </pic:cNvPicPr>
                  </pic:nvPicPr>
                  <pic:blipFill>
                    <a:blip r:embed="rId15"/>
                    <a:srcRect/>
                    <a:stretch>
                      <a:fillRect/>
                    </a:stretch>
                  </pic:blipFill>
                  <pic:spPr bwMode="auto">
                    <a:xfrm>
                      <a:off x="0" y="0"/>
                      <a:ext cx="4902000" cy="2782499"/>
                    </a:xfrm>
                    <a:prstGeom prst="rect">
                      <a:avLst/>
                    </a:prstGeom>
                    <a:noFill/>
                    <a:ln w="9525">
                      <a:noFill/>
                      <a:miter lim="800000"/>
                      <a:headEnd/>
                      <a:tailEnd/>
                    </a:ln>
                  </pic:spPr>
                </pic:pic>
              </a:graphicData>
            </a:graphic>
          </wp:inline>
        </w:drawing>
      </w:r>
    </w:p>
    <w:p w14:paraId="35E7D1E8" w14:textId="77777777" w:rsidR="00A86646" w:rsidRDefault="00A86646" w:rsidP="00A86646">
      <w:pPr>
        <w:pStyle w:val="a4"/>
        <w:spacing w:before="0" w:beforeAutospacing="0" w:after="0" w:afterAutospacing="0"/>
        <w:rPr>
          <w:sz w:val="20"/>
        </w:rPr>
      </w:pPr>
    </w:p>
    <w:p w14:paraId="196C6F79" w14:textId="77777777" w:rsidR="00A86646" w:rsidRDefault="00A86646" w:rsidP="00A86646">
      <w:pPr>
        <w:pStyle w:val="a4"/>
        <w:spacing w:before="0" w:beforeAutospacing="0" w:after="0" w:afterAutospacing="0"/>
        <w:rPr>
          <w:sz w:val="20"/>
        </w:rPr>
      </w:pPr>
      <w:r>
        <w:rPr>
          <w:sz w:val="20"/>
        </w:rPr>
        <w:lastRenderedPageBreak/>
        <w:t>ФУНКЦИИ системы регулирования цен</w:t>
      </w:r>
    </w:p>
    <w:p w14:paraId="6FFD45A7" w14:textId="77777777" w:rsidR="00A86646" w:rsidRDefault="00A86646" w:rsidP="00A86646">
      <w:pPr>
        <w:pStyle w:val="a4"/>
        <w:spacing w:before="0" w:beforeAutospacing="0" w:after="0" w:afterAutospacing="0"/>
        <w:rPr>
          <w:sz w:val="20"/>
        </w:rPr>
      </w:pPr>
      <w:r>
        <w:rPr>
          <w:sz w:val="20"/>
        </w:rPr>
        <w:t>-установление порядка государственного регулирования применения тарифов на электрическую и тепловую энергию по представлению Федеральной энергетической комиссии РФ;</w:t>
      </w:r>
    </w:p>
    <w:p w14:paraId="6266098F" w14:textId="77777777" w:rsidR="00A86646" w:rsidRDefault="00A86646" w:rsidP="00A86646">
      <w:pPr>
        <w:pStyle w:val="a4"/>
        <w:spacing w:before="0" w:beforeAutospacing="0" w:after="0" w:afterAutospacing="0"/>
        <w:rPr>
          <w:sz w:val="20"/>
        </w:rPr>
      </w:pPr>
      <w:r>
        <w:rPr>
          <w:sz w:val="20"/>
        </w:rPr>
        <w:t>-осуществление координации деятельности органов исполнительной власти субъектов РФ по государственному регулированию цен (тарифов).</w:t>
      </w:r>
    </w:p>
    <w:p w14:paraId="7F899062" w14:textId="77777777" w:rsidR="00A86646" w:rsidRDefault="00A86646" w:rsidP="00A86646">
      <w:pPr>
        <w:pStyle w:val="a4"/>
        <w:spacing w:before="0" w:beforeAutospacing="0" w:after="0" w:afterAutospacing="0"/>
        <w:rPr>
          <w:sz w:val="20"/>
        </w:rPr>
      </w:pPr>
      <w:r>
        <w:rPr>
          <w:sz w:val="20"/>
        </w:rPr>
        <w:t>- пересмотр переч</w:t>
      </w:r>
      <w:r w:rsidR="008A048C">
        <w:rPr>
          <w:sz w:val="20"/>
        </w:rPr>
        <w:t>н</w:t>
      </w:r>
      <w:r>
        <w:rPr>
          <w:sz w:val="20"/>
        </w:rPr>
        <w:t>я продукции, товаров, услуг, цены (тарифы), которы</w:t>
      </w:r>
      <w:r w:rsidR="008A048C">
        <w:rPr>
          <w:sz w:val="20"/>
        </w:rPr>
        <w:t>х</w:t>
      </w:r>
      <w:r>
        <w:rPr>
          <w:sz w:val="20"/>
        </w:rPr>
        <w:t xml:space="preserve"> подлежат регулированию на внутреннем рынке страны, и изменять порядок регулирования в случае необходимости.</w:t>
      </w:r>
    </w:p>
    <w:p w14:paraId="5B74ECD8" w14:textId="77777777" w:rsidR="00A86646" w:rsidRDefault="00A86646" w:rsidP="00A86646">
      <w:pPr>
        <w:pStyle w:val="a4"/>
        <w:spacing w:before="0" w:beforeAutospacing="0" w:after="0" w:afterAutospacing="0"/>
        <w:rPr>
          <w:sz w:val="20"/>
        </w:rPr>
      </w:pPr>
      <w:r>
        <w:rPr>
          <w:sz w:val="20"/>
        </w:rPr>
        <w:t>- формирование предложений по вопросам проведения единой государственной ценовой политики и их реализация;</w:t>
      </w:r>
    </w:p>
    <w:p w14:paraId="2FAF1461" w14:textId="77777777" w:rsidR="00A86646" w:rsidRDefault="00A86646" w:rsidP="00A86646">
      <w:pPr>
        <w:pStyle w:val="a4"/>
        <w:spacing w:before="0" w:beforeAutospacing="0" w:after="0" w:afterAutospacing="0"/>
        <w:rPr>
          <w:sz w:val="20"/>
        </w:rPr>
      </w:pPr>
      <w:r>
        <w:rPr>
          <w:sz w:val="20"/>
        </w:rPr>
        <w:t>-разработка порядка регулирования цен (тарифов);</w:t>
      </w:r>
    </w:p>
    <w:p w14:paraId="6AAD9504" w14:textId="77777777" w:rsidR="00A86646" w:rsidRDefault="00A86646" w:rsidP="00A86646">
      <w:pPr>
        <w:pStyle w:val="a4"/>
        <w:spacing w:before="0" w:beforeAutospacing="0" w:after="0" w:afterAutospacing="0"/>
        <w:rPr>
          <w:sz w:val="20"/>
        </w:rPr>
      </w:pPr>
      <w:r>
        <w:rPr>
          <w:sz w:val="20"/>
        </w:rPr>
        <w:t>-разработка методологии ценообразования, обеспечивающей единую политику ценового регулирования на всей территории Российской Федерации;</w:t>
      </w:r>
    </w:p>
    <w:p w14:paraId="203ABB1B" w14:textId="77777777" w:rsidR="00A86646" w:rsidRDefault="00A86646" w:rsidP="00A86646">
      <w:pPr>
        <w:pStyle w:val="a4"/>
        <w:spacing w:before="0" w:beforeAutospacing="0" w:after="0" w:afterAutospacing="0"/>
        <w:rPr>
          <w:sz w:val="20"/>
        </w:rPr>
      </w:pPr>
      <w:r>
        <w:rPr>
          <w:sz w:val="20"/>
        </w:rPr>
        <w:t>-систематический анализ процессов ценообразования в отраслях народно-хозяйственного комплекса и подготовка предложений по совершенствованию как механизма ценообразования, так и государственной политики цен;</w:t>
      </w:r>
    </w:p>
    <w:p w14:paraId="0828CFEE" w14:textId="77777777" w:rsidR="00A86646" w:rsidRDefault="00A86646" w:rsidP="00A86646">
      <w:pPr>
        <w:pStyle w:val="a4"/>
        <w:spacing w:before="0" w:beforeAutospacing="0" w:after="0" w:afterAutospacing="0"/>
        <w:rPr>
          <w:sz w:val="20"/>
        </w:rPr>
      </w:pPr>
      <w:r>
        <w:rPr>
          <w:sz w:val="20"/>
        </w:rPr>
        <w:t>-осуществление государственного контроля за соблюдением порядка регулирования цен;</w:t>
      </w:r>
    </w:p>
    <w:p w14:paraId="20BD9E20" w14:textId="77777777" w:rsidR="00A86646" w:rsidRDefault="00A86646" w:rsidP="00A86646">
      <w:pPr>
        <w:pStyle w:val="a4"/>
        <w:spacing w:before="0" w:beforeAutospacing="0" w:after="0" w:afterAutospacing="0"/>
        <w:rPr>
          <w:sz w:val="20"/>
        </w:rPr>
      </w:pPr>
      <w:r>
        <w:rPr>
          <w:sz w:val="20"/>
        </w:rPr>
        <w:t>координация деятельности органов контроля цен субъектов Федерации.</w:t>
      </w:r>
    </w:p>
    <w:p w14:paraId="2568021A" w14:textId="77777777" w:rsidR="00A86646" w:rsidRDefault="00A86646" w:rsidP="00A86646">
      <w:pPr>
        <w:pStyle w:val="a4"/>
        <w:spacing w:before="0" w:beforeAutospacing="0" w:after="0" w:afterAutospacing="0"/>
        <w:rPr>
          <w:sz w:val="20"/>
        </w:rPr>
      </w:pPr>
      <w:r>
        <w:rPr>
          <w:sz w:val="20"/>
        </w:rPr>
        <w:t>- на органы контроля цен субъектов Российской Федерации возложены функции регулирования цен (тарифов) на те товары, продукцию и услуги, которые в соответствии с законодательными нормативными актами находятся в их компетенции (локальные естественные монополии).</w:t>
      </w:r>
    </w:p>
    <w:p w14:paraId="22255612" w14:textId="77777777" w:rsidR="00A86646" w:rsidRDefault="00A86646" w:rsidP="00A86646">
      <w:pPr>
        <w:pStyle w:val="a4"/>
        <w:spacing w:before="0" w:beforeAutospacing="0" w:after="0" w:afterAutospacing="0"/>
        <w:rPr>
          <w:sz w:val="20"/>
        </w:rPr>
      </w:pPr>
      <w:r>
        <w:rPr>
          <w:sz w:val="20"/>
        </w:rPr>
        <w:t>-проведение государственной политики по содействию развития товарных рынков, пресечению монополистической деятельности и недобросовестной конкуренции, кроме отраслей, отнесенных к естественной монополии, осуществляется Министерством по антимонопольной политике, создающим подчиненные ему территориальные органы для исполнения своих функций. Основными задачами антимонопольных органов являются:</w:t>
      </w:r>
    </w:p>
    <w:p w14:paraId="0D63B3FA" w14:textId="77777777" w:rsidR="00A86646" w:rsidRDefault="00A86646" w:rsidP="00A86646">
      <w:pPr>
        <w:pStyle w:val="a4"/>
        <w:spacing w:before="0" w:beforeAutospacing="0" w:after="0" w:afterAutospacing="0"/>
        <w:rPr>
          <w:sz w:val="20"/>
        </w:rPr>
      </w:pPr>
      <w:r>
        <w:rPr>
          <w:sz w:val="20"/>
        </w:rPr>
        <w:t>-содействие формированию рыночных отношений на основе развития конкуренции и предпринимательства;</w:t>
      </w:r>
    </w:p>
    <w:p w14:paraId="44FC4394" w14:textId="77777777" w:rsidR="00A86646" w:rsidRDefault="00A86646" w:rsidP="00A86646">
      <w:pPr>
        <w:pStyle w:val="a4"/>
        <w:spacing w:before="0" w:beforeAutospacing="0" w:after="0" w:afterAutospacing="0"/>
        <w:rPr>
          <w:sz w:val="20"/>
        </w:rPr>
      </w:pPr>
      <w:r>
        <w:rPr>
          <w:sz w:val="20"/>
        </w:rPr>
        <w:t>предупреждение, ограничение и пресечение монополистической деятельности и недобросовестной конкуренции. Под монополистической деятельностью понимаются действия (бездействия) хозяйствующих субъектов или органов исполнительной власти всех уровней управления, направленные на недопущение ограничения или устранения конкуренции;</w:t>
      </w:r>
    </w:p>
    <w:p w14:paraId="1CB962BA" w14:textId="77777777" w:rsidR="00A86646" w:rsidRDefault="00A86646" w:rsidP="00A86646">
      <w:pPr>
        <w:pStyle w:val="a4"/>
        <w:spacing w:before="0" w:beforeAutospacing="0" w:after="0" w:afterAutospacing="0"/>
        <w:rPr>
          <w:sz w:val="20"/>
        </w:rPr>
      </w:pPr>
      <w:r>
        <w:rPr>
          <w:sz w:val="20"/>
        </w:rPr>
        <w:t>-государственный контроль за соблюдением антимонопольного законодательства.</w:t>
      </w:r>
    </w:p>
    <w:p w14:paraId="0F0D4ADF" w14:textId="77777777" w:rsidR="00A86646" w:rsidRDefault="00A86646" w:rsidP="00A86646">
      <w:pPr>
        <w:pStyle w:val="a4"/>
        <w:spacing w:before="0" w:beforeAutospacing="0" w:after="0" w:afterAutospacing="0"/>
        <w:rPr>
          <w:sz w:val="20"/>
        </w:rPr>
      </w:pPr>
      <w:r>
        <w:rPr>
          <w:sz w:val="20"/>
        </w:rPr>
        <w:t>Для решения этих проблем антимонопольные органы:</w:t>
      </w:r>
    </w:p>
    <w:p w14:paraId="0BFE0390" w14:textId="77777777" w:rsidR="00A86646" w:rsidRDefault="00A86646" w:rsidP="00A86646">
      <w:pPr>
        <w:pStyle w:val="a4"/>
        <w:spacing w:before="0" w:beforeAutospacing="0" w:after="0" w:afterAutospacing="0"/>
        <w:rPr>
          <w:sz w:val="20"/>
        </w:rPr>
      </w:pPr>
      <w:r>
        <w:rPr>
          <w:sz w:val="20"/>
        </w:rPr>
        <w:t xml:space="preserve">направляют в Правительство РФ предложения по совершенствованию антимонопольного законодательства </w:t>
      </w:r>
      <w:r w:rsidR="008A048C">
        <w:rPr>
          <w:sz w:val="20"/>
        </w:rPr>
        <w:t>и</w:t>
      </w:r>
      <w:r>
        <w:rPr>
          <w:sz w:val="20"/>
        </w:rPr>
        <w:t xml:space="preserve"> практики его применения;</w:t>
      </w:r>
    </w:p>
    <w:p w14:paraId="2ADB67C8" w14:textId="77777777" w:rsidR="00A86646" w:rsidRDefault="00A86646" w:rsidP="00A86646">
      <w:pPr>
        <w:pStyle w:val="a4"/>
        <w:spacing w:before="0" w:beforeAutospacing="0" w:after="0" w:afterAutospacing="0"/>
        <w:rPr>
          <w:sz w:val="20"/>
        </w:rPr>
      </w:pPr>
      <w:r>
        <w:rPr>
          <w:sz w:val="20"/>
        </w:rPr>
        <w:t>дают рекомендации органам исполнительной власти по проведению мероприятий, направленных на развитие товарных рынков и конкуренции;</w:t>
      </w:r>
    </w:p>
    <w:p w14:paraId="3E292D89" w14:textId="77777777" w:rsidR="00A86646" w:rsidRDefault="00A86646" w:rsidP="00A86646">
      <w:pPr>
        <w:pStyle w:val="a4"/>
        <w:spacing w:before="0" w:beforeAutospacing="0" w:after="0" w:afterAutospacing="0"/>
        <w:rPr>
          <w:sz w:val="20"/>
        </w:rPr>
      </w:pPr>
      <w:r>
        <w:rPr>
          <w:sz w:val="20"/>
        </w:rPr>
        <w:t>разрабатывают и осуществляют меры по демонополизации производства и обращения;</w:t>
      </w:r>
    </w:p>
    <w:p w14:paraId="4CC4BE5B" w14:textId="77777777" w:rsidR="00A86646" w:rsidRDefault="00A86646" w:rsidP="00A86646">
      <w:pPr>
        <w:pStyle w:val="a4"/>
        <w:spacing w:before="0" w:beforeAutospacing="0" w:after="0" w:afterAutospacing="0"/>
        <w:rPr>
          <w:sz w:val="20"/>
        </w:rPr>
      </w:pPr>
      <w:r>
        <w:rPr>
          <w:sz w:val="20"/>
        </w:rPr>
        <w:t>контролируют соблюдение антимонопольных требований при создании, регистрации и ликвидации хозяйствующих субъектов;</w:t>
      </w:r>
    </w:p>
    <w:p w14:paraId="32C77DE1" w14:textId="77777777" w:rsidR="00A86646" w:rsidRDefault="00A86646" w:rsidP="00A86646">
      <w:pPr>
        <w:pStyle w:val="a4"/>
        <w:spacing w:before="0" w:beforeAutospacing="0" w:after="0" w:afterAutospacing="0"/>
        <w:rPr>
          <w:sz w:val="20"/>
        </w:rPr>
      </w:pPr>
      <w:r>
        <w:rPr>
          <w:sz w:val="20"/>
        </w:rPr>
        <w:t>контролируют приобретение акций (долей) в уставном капитале хозяйственных обществ, которое можно привести к доминирующему положению.</w:t>
      </w:r>
    </w:p>
    <w:p w14:paraId="2A34EBE5" w14:textId="77777777" w:rsidR="00A86646" w:rsidRDefault="00A86646" w:rsidP="00A86646">
      <w:pPr>
        <w:pStyle w:val="a4"/>
        <w:spacing w:before="0" w:beforeAutospacing="0" w:after="0" w:afterAutospacing="0"/>
        <w:rPr>
          <w:sz w:val="20"/>
        </w:rPr>
      </w:pPr>
      <w:r>
        <w:rPr>
          <w:sz w:val="20"/>
        </w:rPr>
        <w:t>- ценообразование отраслей естественных монополий регулируется Федеральными органами естественных монополий, также создающими в субъектах Российской Федерации территориальные органы исполнительной власти по регулированию деятельности естественных монополий.</w:t>
      </w:r>
    </w:p>
    <w:p w14:paraId="4B4A6AC9" w14:textId="77777777" w:rsidR="00A86646" w:rsidRDefault="00A86646" w:rsidP="00A86646">
      <w:pPr>
        <w:pStyle w:val="a4"/>
        <w:spacing w:before="0" w:beforeAutospacing="0" w:after="0" w:afterAutospacing="0"/>
        <w:ind w:firstLine="708"/>
        <w:rPr>
          <w:sz w:val="20"/>
        </w:rPr>
      </w:pPr>
      <w:r>
        <w:rPr>
          <w:sz w:val="20"/>
        </w:rPr>
        <w:t>После ликвидации Российского комитета цен в 1994 году единая система органов ценообразования и контроля цен распалась. Функции федерального органа контроля по ценовой политике перешли к Министерству экономики. Органы ценообразования и контроля цен субъектов Российской Федерации были переформированы и стали функционировать под различными названиями в структуре органов соответствующей исполнительной власти. Таким образом, в настоящее время органами контроля цен являются:</w:t>
      </w:r>
    </w:p>
    <w:p w14:paraId="00EF7C83" w14:textId="77777777" w:rsidR="00A86646" w:rsidRDefault="00A86646" w:rsidP="00A86646">
      <w:pPr>
        <w:pStyle w:val="a4"/>
        <w:spacing w:before="0" w:beforeAutospacing="0" w:after="0" w:afterAutospacing="0"/>
        <w:rPr>
          <w:sz w:val="20"/>
        </w:rPr>
      </w:pPr>
      <w:r>
        <w:rPr>
          <w:sz w:val="20"/>
        </w:rPr>
        <w:t>на федеральном уровне – Министерство экономики РФ;</w:t>
      </w:r>
    </w:p>
    <w:p w14:paraId="7E8858BF" w14:textId="77777777" w:rsidR="00A86646" w:rsidRDefault="00A86646" w:rsidP="00A86646">
      <w:pPr>
        <w:pStyle w:val="a4"/>
        <w:spacing w:before="0" w:beforeAutospacing="0" w:after="0" w:afterAutospacing="0"/>
        <w:rPr>
          <w:sz w:val="20"/>
        </w:rPr>
      </w:pPr>
      <w:r>
        <w:rPr>
          <w:sz w:val="20"/>
        </w:rPr>
        <w:t>на региональном уровне – органы исполнительной власти субъектов РФ;</w:t>
      </w:r>
    </w:p>
    <w:p w14:paraId="4FC18934" w14:textId="77777777" w:rsidR="00A86646" w:rsidRDefault="00A86646" w:rsidP="00A86646">
      <w:pPr>
        <w:pStyle w:val="a4"/>
        <w:spacing w:before="0" w:beforeAutospacing="0" w:after="0" w:afterAutospacing="0"/>
        <w:rPr>
          <w:sz w:val="20"/>
        </w:rPr>
      </w:pPr>
      <w:r>
        <w:rPr>
          <w:sz w:val="20"/>
        </w:rPr>
        <w:t>на местном уровне – органы местного самоуправления (контроль распространяется на субъекты предпринимательской деятельности муниципальной собственности).</w:t>
      </w:r>
    </w:p>
    <w:p w14:paraId="4EB971F9" w14:textId="77777777" w:rsidR="00A86646" w:rsidRDefault="00A86646" w:rsidP="00A86646">
      <w:pPr>
        <w:pStyle w:val="a4"/>
        <w:spacing w:before="0" w:beforeAutospacing="0" w:after="0" w:afterAutospacing="0"/>
        <w:rPr>
          <w:sz w:val="20"/>
        </w:rPr>
      </w:pPr>
      <w:r>
        <w:rPr>
          <w:sz w:val="20"/>
        </w:rPr>
        <w:t>Помимо них, право контролировать деятельность имеют и другие государственные органы:</w:t>
      </w:r>
    </w:p>
    <w:p w14:paraId="3B562E61" w14:textId="77777777" w:rsidR="00A86646" w:rsidRDefault="00A86646" w:rsidP="00A86646">
      <w:pPr>
        <w:pStyle w:val="a4"/>
        <w:spacing w:before="0" w:beforeAutospacing="0" w:after="0" w:afterAutospacing="0"/>
        <w:rPr>
          <w:sz w:val="20"/>
        </w:rPr>
      </w:pPr>
      <w:r>
        <w:rPr>
          <w:sz w:val="20"/>
        </w:rPr>
        <w:t>-финансовые и антимонопольные органы;</w:t>
      </w:r>
    </w:p>
    <w:p w14:paraId="743E1FAB" w14:textId="77777777" w:rsidR="00A86646" w:rsidRDefault="00A86646" w:rsidP="00A86646">
      <w:pPr>
        <w:pStyle w:val="a4"/>
        <w:spacing w:before="0" w:beforeAutospacing="0" w:after="0" w:afterAutospacing="0"/>
        <w:rPr>
          <w:sz w:val="20"/>
        </w:rPr>
      </w:pPr>
      <w:r>
        <w:rPr>
          <w:sz w:val="20"/>
        </w:rPr>
        <w:t>-органы регулирования естественных монополий;</w:t>
      </w:r>
    </w:p>
    <w:p w14:paraId="0E51DA8F" w14:textId="77777777" w:rsidR="00A86646" w:rsidRDefault="00A86646" w:rsidP="00A86646">
      <w:pPr>
        <w:pStyle w:val="a4"/>
        <w:spacing w:before="0" w:beforeAutospacing="0" w:after="0" w:afterAutospacing="0"/>
        <w:rPr>
          <w:sz w:val="20"/>
        </w:rPr>
      </w:pPr>
      <w:r>
        <w:rPr>
          <w:sz w:val="20"/>
        </w:rPr>
        <w:t>-государственная налоговая инспекция;</w:t>
      </w:r>
    </w:p>
    <w:p w14:paraId="753A681A" w14:textId="77777777" w:rsidR="00A86646" w:rsidRDefault="00A86646" w:rsidP="00A86646">
      <w:pPr>
        <w:pStyle w:val="a4"/>
        <w:spacing w:before="0" w:beforeAutospacing="0" w:after="0" w:afterAutospacing="0"/>
        <w:rPr>
          <w:sz w:val="20"/>
        </w:rPr>
      </w:pPr>
      <w:r>
        <w:rPr>
          <w:sz w:val="20"/>
        </w:rPr>
        <w:t>-государственная торговая инспекция.</w:t>
      </w:r>
    </w:p>
    <w:p w14:paraId="5CB8AA93" w14:textId="77777777" w:rsidR="00A86646" w:rsidRDefault="00A86646" w:rsidP="00A86646">
      <w:pPr>
        <w:pStyle w:val="a4"/>
        <w:spacing w:before="0" w:beforeAutospacing="0" w:after="120" w:afterAutospacing="0" w:line="212" w:lineRule="atLeast"/>
        <w:ind w:firstLine="150"/>
        <w:textAlignment w:val="baseline"/>
        <w:rPr>
          <w:color w:val="000000"/>
          <w:shd w:val="clear" w:color="auto" w:fill="FFFFFF"/>
        </w:rPr>
      </w:pPr>
    </w:p>
    <w:p w14:paraId="3374B06E" w14:textId="77777777" w:rsidR="00A86646" w:rsidRDefault="00A86646" w:rsidP="00A86646">
      <w:pPr>
        <w:pStyle w:val="a4"/>
        <w:spacing w:before="0" w:beforeAutospacing="0" w:after="120" w:afterAutospacing="0" w:line="212" w:lineRule="atLeast"/>
        <w:ind w:firstLine="150"/>
        <w:textAlignment w:val="baseline"/>
        <w:rPr>
          <w:color w:val="000000"/>
          <w:shd w:val="clear" w:color="auto" w:fill="FFFFFF"/>
        </w:rPr>
      </w:pPr>
      <w:r>
        <w:rPr>
          <w:color w:val="000000"/>
          <w:shd w:val="clear" w:color="auto" w:fill="FFFFFF"/>
        </w:rPr>
        <w:t>Перечисленные организации и функции – внешне - достаточно мощный механизм государственного регулирования цен, но в силу системной несогласованности блоков эффек</w:t>
      </w:r>
      <w:r>
        <w:rPr>
          <w:color w:val="000000"/>
          <w:shd w:val="clear" w:color="auto" w:fill="FFFFFF"/>
        </w:rPr>
        <w:lastRenderedPageBreak/>
        <w:t xml:space="preserve">тивность его деятельности низкая, что хорошо видно на графике </w:t>
      </w:r>
      <w:r w:rsidR="00770B98">
        <w:rPr>
          <w:color w:val="000000"/>
          <w:shd w:val="clear" w:color="auto" w:fill="FFFFFF"/>
        </w:rPr>
        <w:t>динамики индекса потребительских цен (</w:t>
      </w:r>
      <w:r>
        <w:rPr>
          <w:color w:val="000000"/>
          <w:shd w:val="clear" w:color="auto" w:fill="FFFFFF"/>
        </w:rPr>
        <w:t>ИПЦ</w:t>
      </w:r>
      <w:r w:rsidR="00770B98">
        <w:rPr>
          <w:color w:val="000000"/>
          <w:shd w:val="clear" w:color="auto" w:fill="FFFFFF"/>
        </w:rPr>
        <w:t>)</w:t>
      </w:r>
      <w:r>
        <w:rPr>
          <w:color w:val="000000"/>
          <w:shd w:val="clear" w:color="auto" w:fill="FFFFFF"/>
        </w:rPr>
        <w:t xml:space="preserve"> России и других стран (рис.</w:t>
      </w:r>
      <w:r w:rsidR="00770B98">
        <w:rPr>
          <w:color w:val="000000"/>
          <w:shd w:val="clear" w:color="auto" w:fill="FFFFFF"/>
        </w:rPr>
        <w:t>8</w:t>
      </w:r>
      <w:r>
        <w:rPr>
          <w:color w:val="000000"/>
          <w:shd w:val="clear" w:color="auto" w:fill="FFFFFF"/>
        </w:rPr>
        <w:t>).</w:t>
      </w:r>
    </w:p>
    <w:p w14:paraId="1EA13C70" w14:textId="77777777" w:rsidR="00A86646" w:rsidRDefault="00A86646" w:rsidP="00A86646">
      <w:pPr>
        <w:spacing w:after="0"/>
        <w:ind w:firstLine="708"/>
        <w:jc w:val="right"/>
        <w:rPr>
          <w:rFonts w:ascii="Times New Roman" w:eastAsia="Times New Roman" w:hAnsi="Times New Roman" w:cs="Times New Roman"/>
          <w:color w:val="000000"/>
          <w:sz w:val="24"/>
          <w:szCs w:val="23"/>
          <w:shd w:val="clear" w:color="auto" w:fill="FFFFFF"/>
        </w:rPr>
      </w:pPr>
      <w:r>
        <w:rPr>
          <w:rFonts w:ascii="Times New Roman" w:eastAsia="Times New Roman" w:hAnsi="Times New Roman" w:cs="Times New Roman"/>
          <w:color w:val="000000"/>
          <w:sz w:val="24"/>
          <w:szCs w:val="23"/>
          <w:shd w:val="clear" w:color="auto" w:fill="FFFFFF"/>
        </w:rPr>
        <w:t>Таблица индексов потребительских цен (ИПЦ)</w:t>
      </w:r>
    </w:p>
    <w:p w14:paraId="2A984B50" w14:textId="77777777" w:rsidR="00A86646" w:rsidRDefault="00A86646" w:rsidP="00A86646">
      <w:pPr>
        <w:spacing w:after="0"/>
        <w:jc w:val="both"/>
        <w:rPr>
          <w:rFonts w:ascii="Times New Roman" w:hAnsi="Times New Roman" w:cs="Times New Roman"/>
          <w:color w:val="000000"/>
          <w:sz w:val="24"/>
          <w:szCs w:val="20"/>
          <w:shd w:val="clear" w:color="auto" w:fill="FFFFFF"/>
        </w:rPr>
      </w:pPr>
      <w:r>
        <w:rPr>
          <w:rFonts w:ascii="Times New Roman" w:hAnsi="Times New Roman" w:cs="Times New Roman"/>
          <w:noProof/>
          <w:color w:val="000000"/>
          <w:sz w:val="24"/>
          <w:szCs w:val="20"/>
          <w:shd w:val="clear" w:color="auto" w:fill="FFFFFF"/>
        </w:rPr>
        <w:drawing>
          <wp:inline distT="0" distB="0" distL="0" distR="0" wp14:anchorId="7513FA55" wp14:editId="1A777D2D">
            <wp:extent cx="5943600" cy="439483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943600" cy="4394835"/>
                    </a:xfrm>
                    <a:prstGeom prst="rect">
                      <a:avLst/>
                    </a:prstGeom>
                    <a:noFill/>
                    <a:ln w="9525">
                      <a:noFill/>
                      <a:miter lim="800000"/>
                      <a:headEnd/>
                      <a:tailEnd/>
                    </a:ln>
                  </pic:spPr>
                </pic:pic>
              </a:graphicData>
            </a:graphic>
          </wp:inline>
        </w:drawing>
      </w:r>
    </w:p>
    <w:p w14:paraId="2F8DFF80" w14:textId="77777777" w:rsidR="00A86646" w:rsidRDefault="00A86646" w:rsidP="00A86646">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Рис.</w:t>
      </w:r>
      <w:r w:rsidR="005B19A5">
        <w:rPr>
          <w:rFonts w:ascii="Times New Roman" w:hAnsi="Times New Roman" w:cs="Times New Roman"/>
          <w:color w:val="000000"/>
          <w:sz w:val="24"/>
          <w:szCs w:val="24"/>
          <w:shd w:val="clear" w:color="auto" w:fill="FFFFFF"/>
        </w:rPr>
        <w:t>8</w:t>
      </w:r>
      <w:r>
        <w:rPr>
          <w:rFonts w:ascii="Times New Roman" w:hAnsi="Times New Roman" w:cs="Times New Roman"/>
          <w:color w:val="000000"/>
          <w:sz w:val="24"/>
          <w:szCs w:val="24"/>
          <w:shd w:val="clear" w:color="auto" w:fill="FFFFFF"/>
        </w:rPr>
        <w:t xml:space="preserve">. Динамиа индекса потребительских </w:t>
      </w:r>
      <w:proofErr w:type="gramStart"/>
      <w:r>
        <w:rPr>
          <w:rFonts w:ascii="Times New Roman" w:hAnsi="Times New Roman" w:cs="Times New Roman"/>
          <w:color w:val="000000"/>
          <w:sz w:val="24"/>
          <w:szCs w:val="24"/>
          <w:shd w:val="clear" w:color="auto" w:fill="FFFFFF"/>
        </w:rPr>
        <w:t>цен  России</w:t>
      </w:r>
      <w:proofErr w:type="gramEnd"/>
      <w:r>
        <w:rPr>
          <w:rFonts w:ascii="Times New Roman" w:hAnsi="Times New Roman" w:cs="Times New Roman"/>
          <w:color w:val="000000"/>
          <w:sz w:val="24"/>
          <w:szCs w:val="24"/>
          <w:shd w:val="clear" w:color="auto" w:fill="FFFFFF"/>
        </w:rPr>
        <w:t xml:space="preserve"> и экономически развитых стран.</w:t>
      </w:r>
    </w:p>
    <w:p w14:paraId="758F9741" w14:textId="77777777" w:rsidR="00E6505E" w:rsidRDefault="00E6505E" w:rsidP="00A86646">
      <w:pPr>
        <w:spacing w:after="0"/>
        <w:jc w:val="both"/>
        <w:rPr>
          <w:rFonts w:ascii="Times New Roman" w:hAnsi="Times New Roman" w:cs="Times New Roman"/>
          <w:color w:val="000000"/>
          <w:sz w:val="24"/>
          <w:szCs w:val="24"/>
          <w:shd w:val="clear" w:color="auto" w:fill="FFFFFF"/>
        </w:rPr>
      </w:pPr>
    </w:p>
    <w:p w14:paraId="20AA9CF0" w14:textId="77777777" w:rsidR="00A86646" w:rsidRPr="00835405" w:rsidRDefault="00A86646" w:rsidP="00A86646">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Рассмотрим механизм воздействия ИПЦ на основные экономические показатели. Низкий уровень ИПЦ укрепляет национальную валюту и позволяет Банкам давать кредиты под низкий процент, который крайне необходим предприятиям, внедряющим новую технику, материалы и технологии. Инновации позволяют расширять как внутренние, так и внешне рынки сбыта. Доходы государства и населения увеличиваются, ускоряется экономический рост. Всё это – общеизвестные истины для Правительств, которые реально заботятся о благе Народа и Государства. Но если публичные декларации не соответствуют истинным Целям, то картина совсем другая. Высокое значение ИПЦ (и как следствие дешевеющий рубль) позволяет наживаться финансовым спекулянтам на валютной бирже, проводить сомнительные сделки, вывозить капитал за рубеж и заставляют Банки поднимать кредитную ставку. Предприятия лишаются отечественного кредита и не совершенствуют технологии. Рынки сбыта сужаются. </w:t>
      </w:r>
      <w:r w:rsidR="00835405">
        <w:rPr>
          <w:rFonts w:ascii="Times New Roman" w:hAnsi="Times New Roman" w:cs="Times New Roman"/>
          <w:color w:val="000000"/>
          <w:sz w:val="24"/>
          <w:szCs w:val="24"/>
          <w:shd w:val="clear" w:color="auto" w:fill="FFFFFF"/>
        </w:rPr>
        <w:t>Реальные д</w:t>
      </w:r>
      <w:r>
        <w:rPr>
          <w:rFonts w:ascii="Times New Roman" w:hAnsi="Times New Roman" w:cs="Times New Roman"/>
          <w:color w:val="000000"/>
          <w:sz w:val="24"/>
          <w:szCs w:val="24"/>
          <w:shd w:val="clear" w:color="auto" w:fill="FFFFFF"/>
        </w:rPr>
        <w:t>оходы населения падают. Экономический рост прекращается. Сказанное иллюстрируется графиком (рис.</w:t>
      </w:r>
      <w:r w:rsidR="00770B98">
        <w:rPr>
          <w:rFonts w:ascii="Times New Roman" w:hAnsi="Times New Roman" w:cs="Times New Roman"/>
          <w:color w:val="000000"/>
          <w:sz w:val="24"/>
          <w:szCs w:val="24"/>
          <w:shd w:val="clear" w:color="auto" w:fill="FFFFFF"/>
        </w:rPr>
        <w:t>9</w:t>
      </w:r>
      <w:r>
        <w:rPr>
          <w:rFonts w:ascii="Times New Roman" w:hAnsi="Times New Roman" w:cs="Times New Roman"/>
          <w:color w:val="000000"/>
          <w:sz w:val="24"/>
          <w:szCs w:val="24"/>
          <w:shd w:val="clear" w:color="auto" w:fill="FFFFFF"/>
        </w:rPr>
        <w:t xml:space="preserve">). </w:t>
      </w:r>
      <w:r w:rsidR="00835405" w:rsidRPr="00835405">
        <w:rPr>
          <w:rFonts w:ascii="Times New Roman" w:hAnsi="Times New Roman" w:cs="Times New Roman"/>
          <w:i/>
          <w:color w:val="000000"/>
          <w:sz w:val="24"/>
          <w:szCs w:val="24"/>
          <w:shd w:val="clear" w:color="auto" w:fill="FFFFFF"/>
        </w:rPr>
        <w:t>Справка</w:t>
      </w:r>
      <w:r w:rsidR="00835405">
        <w:rPr>
          <w:rFonts w:ascii="Times New Roman" w:hAnsi="Times New Roman" w:cs="Times New Roman"/>
          <w:color w:val="000000"/>
          <w:sz w:val="24"/>
          <w:szCs w:val="24"/>
          <w:shd w:val="clear" w:color="auto" w:fill="FFFFFF"/>
        </w:rPr>
        <w:t xml:space="preserve">. Реальные доходы населения = номинальные доходы, делённые на базисный ИПЦ. Базисный индекс потребительских цен = произведению годовых значений ИПЦ, начиная с базисного года. У нас за базисный год принят 1995 год. </w:t>
      </w:r>
      <w:r w:rsidR="006611E1">
        <w:rPr>
          <w:rFonts w:ascii="Times New Roman" w:hAnsi="Times New Roman" w:cs="Times New Roman"/>
          <w:color w:val="000000"/>
          <w:sz w:val="24"/>
          <w:szCs w:val="24"/>
          <w:shd w:val="clear" w:color="auto" w:fill="FFFFFF"/>
        </w:rPr>
        <w:t>Рассмотрим подробней динамику реальных денежных доходов населения</w:t>
      </w:r>
      <w:r w:rsidR="009661EF">
        <w:rPr>
          <w:rFonts w:ascii="Times New Roman" w:hAnsi="Times New Roman" w:cs="Times New Roman"/>
          <w:color w:val="000000"/>
          <w:sz w:val="24"/>
          <w:szCs w:val="24"/>
          <w:shd w:val="clear" w:color="auto" w:fill="FFFFFF"/>
        </w:rPr>
        <w:t>, график которой приведен на рис.9</w:t>
      </w:r>
      <w:r w:rsidR="006611E1">
        <w:rPr>
          <w:rFonts w:ascii="Times New Roman" w:hAnsi="Times New Roman" w:cs="Times New Roman"/>
          <w:color w:val="000000"/>
          <w:sz w:val="24"/>
          <w:szCs w:val="24"/>
          <w:shd w:val="clear" w:color="auto" w:fill="FFFFFF"/>
        </w:rPr>
        <w:t>.</w:t>
      </w:r>
    </w:p>
    <w:p w14:paraId="4C5374A2" w14:textId="77777777" w:rsidR="006E6076" w:rsidRPr="00835405" w:rsidRDefault="006E6076" w:rsidP="00A86646">
      <w:pPr>
        <w:spacing w:after="0"/>
        <w:jc w:val="both"/>
        <w:rPr>
          <w:rFonts w:ascii="Times New Roman" w:hAnsi="Times New Roman" w:cs="Times New Roman"/>
          <w:color w:val="000000"/>
          <w:sz w:val="24"/>
          <w:szCs w:val="24"/>
          <w:shd w:val="clear" w:color="auto" w:fill="FFFFFF"/>
        </w:rPr>
      </w:pPr>
    </w:p>
    <w:p w14:paraId="38AE55B3" w14:textId="77777777" w:rsidR="000F09EE" w:rsidRDefault="0056571E" w:rsidP="0056571E">
      <w:pPr>
        <w:spacing w:after="0"/>
        <w:ind w:left="708"/>
        <w:jc w:val="both"/>
        <w:rPr>
          <w:rFonts w:ascii="Times New Roman" w:hAnsi="Times New Roman" w:cs="Times New Roman"/>
          <w:color w:val="000000"/>
          <w:sz w:val="24"/>
          <w:szCs w:val="24"/>
          <w:shd w:val="clear" w:color="auto" w:fill="FFFFFF"/>
        </w:rPr>
      </w:pPr>
      <w:r w:rsidRPr="0056571E">
        <w:rPr>
          <w:noProof/>
          <w:szCs w:val="24"/>
          <w:shd w:val="clear" w:color="auto" w:fill="FFFFFF"/>
        </w:rPr>
        <w:lastRenderedPageBreak/>
        <w:drawing>
          <wp:inline distT="0" distB="0" distL="0" distR="0" wp14:anchorId="7509E935" wp14:editId="1844897F">
            <wp:extent cx="4518830" cy="366396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519557" cy="3664555"/>
                    </a:xfrm>
                    <a:prstGeom prst="rect">
                      <a:avLst/>
                    </a:prstGeom>
                    <a:noFill/>
                    <a:ln w="9525">
                      <a:noFill/>
                      <a:miter lim="800000"/>
                      <a:headEnd/>
                      <a:tailEnd/>
                    </a:ln>
                  </pic:spPr>
                </pic:pic>
              </a:graphicData>
            </a:graphic>
          </wp:inline>
        </w:drawing>
      </w:r>
    </w:p>
    <w:p w14:paraId="131A8E9E" w14:textId="77777777" w:rsidR="00A86646" w:rsidRDefault="00A86646" w:rsidP="00A86646">
      <w:pPr>
        <w:spacing w:after="0"/>
        <w:ind w:left="-624" w:firstLine="397"/>
        <w:jc w:val="center"/>
        <w:rPr>
          <w:rFonts w:ascii="Times New Roman" w:hAnsi="Times New Roman" w:cs="Times New Roman"/>
          <w:color w:val="000000"/>
          <w:shd w:val="clear" w:color="auto" w:fill="FFFFFF"/>
        </w:rPr>
      </w:pPr>
    </w:p>
    <w:p w14:paraId="7CDE0E06" w14:textId="77777777" w:rsidR="00A86646" w:rsidRDefault="00A86646" w:rsidP="0056571E">
      <w:pPr>
        <w:spacing w:after="0"/>
        <w:ind w:firstLine="397"/>
        <w:jc w:val="center"/>
        <w:rPr>
          <w:rFonts w:ascii="Times New Roman" w:hAnsi="Times New Roman" w:cs="Times New Roman"/>
          <w:color w:val="000000"/>
          <w:sz w:val="24"/>
          <w:szCs w:val="24"/>
          <w:shd w:val="clear" w:color="auto" w:fill="FFFFFF"/>
        </w:rPr>
      </w:pPr>
      <w:r w:rsidRPr="006E6076">
        <w:rPr>
          <w:rFonts w:ascii="Times New Roman" w:hAnsi="Times New Roman" w:cs="Times New Roman"/>
          <w:color w:val="000000"/>
          <w:sz w:val="24"/>
          <w:szCs w:val="24"/>
          <w:shd w:val="clear" w:color="auto" w:fill="FFFFFF"/>
        </w:rPr>
        <w:t>Рис.</w:t>
      </w:r>
      <w:r w:rsidR="00770B98" w:rsidRPr="006E6076">
        <w:rPr>
          <w:rFonts w:ascii="Times New Roman" w:hAnsi="Times New Roman" w:cs="Times New Roman"/>
          <w:color w:val="000000"/>
          <w:sz w:val="24"/>
          <w:szCs w:val="24"/>
          <w:shd w:val="clear" w:color="auto" w:fill="FFFFFF"/>
        </w:rPr>
        <w:t>9</w:t>
      </w:r>
      <w:r w:rsidRPr="006E6076">
        <w:rPr>
          <w:rFonts w:ascii="Times New Roman" w:hAnsi="Times New Roman" w:cs="Times New Roman"/>
          <w:color w:val="000000"/>
          <w:sz w:val="24"/>
          <w:szCs w:val="24"/>
          <w:shd w:val="clear" w:color="auto" w:fill="FFFFFF"/>
        </w:rPr>
        <w:t>. Динамика реальн</w:t>
      </w:r>
      <w:r w:rsidR="0056571E">
        <w:rPr>
          <w:rFonts w:ascii="Times New Roman" w:hAnsi="Times New Roman" w:cs="Times New Roman"/>
          <w:color w:val="000000"/>
          <w:sz w:val="24"/>
          <w:szCs w:val="24"/>
          <w:shd w:val="clear" w:color="auto" w:fill="FFFFFF"/>
        </w:rPr>
        <w:t>ых денежных доходов населения</w:t>
      </w:r>
    </w:p>
    <w:p w14:paraId="6DCCF915" w14:textId="77777777" w:rsidR="0056571E" w:rsidRPr="0056571E" w:rsidRDefault="0056571E" w:rsidP="0056571E">
      <w:pPr>
        <w:spacing w:after="0"/>
        <w:ind w:firstLine="397"/>
        <w:rPr>
          <w:rFonts w:ascii="Times New Roman" w:hAnsi="Times New Roman" w:cs="Times New Roman"/>
          <w:color w:val="000000"/>
          <w:sz w:val="24"/>
          <w:szCs w:val="24"/>
          <w:shd w:val="clear" w:color="auto" w:fill="FFFFFF"/>
        </w:rPr>
      </w:pPr>
    </w:p>
    <w:p w14:paraId="6B7C9309" w14:textId="77777777" w:rsidR="00A86646" w:rsidRDefault="00A86646" w:rsidP="00835405">
      <w:pPr>
        <w:spacing w:after="0"/>
        <w:jc w:val="both"/>
        <w:rPr>
          <w:rFonts w:ascii="Times New Roman" w:hAnsi="Times New Roman" w:cs="Times New Roman"/>
          <w:color w:val="000000"/>
          <w:sz w:val="24"/>
          <w:szCs w:val="24"/>
          <w:shd w:val="clear" w:color="auto" w:fill="FFFFFF"/>
        </w:rPr>
      </w:pPr>
      <w:r w:rsidRPr="006E6076">
        <w:rPr>
          <w:rFonts w:ascii="Times New Roman" w:hAnsi="Times New Roman" w:cs="Times New Roman"/>
          <w:color w:val="000000"/>
          <w:sz w:val="24"/>
          <w:szCs w:val="24"/>
          <w:shd w:val="clear" w:color="auto" w:fill="FFFFFF"/>
        </w:rPr>
        <w:t>Обратим внимание на «</w:t>
      </w:r>
      <w:r w:rsidR="0056571E">
        <w:rPr>
          <w:rFonts w:ascii="Times New Roman" w:hAnsi="Times New Roman" w:cs="Times New Roman"/>
          <w:color w:val="000000"/>
          <w:sz w:val="24"/>
          <w:szCs w:val="24"/>
          <w:shd w:val="clear" w:color="auto" w:fill="FFFFFF"/>
        </w:rPr>
        <w:t>излом</w:t>
      </w:r>
      <w:r w:rsidRPr="006E6076">
        <w:rPr>
          <w:rFonts w:ascii="Times New Roman" w:hAnsi="Times New Roman" w:cs="Times New Roman"/>
          <w:color w:val="000000"/>
          <w:sz w:val="24"/>
          <w:szCs w:val="24"/>
          <w:shd w:val="clear" w:color="auto" w:fill="FFFFFF"/>
        </w:rPr>
        <w:t>»</w:t>
      </w:r>
      <w:r w:rsidR="0056571E">
        <w:rPr>
          <w:rFonts w:ascii="Times New Roman" w:hAnsi="Times New Roman" w:cs="Times New Roman"/>
          <w:color w:val="000000"/>
          <w:sz w:val="24"/>
          <w:szCs w:val="24"/>
          <w:shd w:val="clear" w:color="auto" w:fill="FFFFFF"/>
        </w:rPr>
        <w:t xml:space="preserve"> 2014 года, который</w:t>
      </w:r>
      <w:proofErr w:type="gramStart"/>
      <w:r w:rsidR="0056571E">
        <w:rPr>
          <w:rFonts w:ascii="Times New Roman" w:hAnsi="Times New Roman" w:cs="Times New Roman"/>
          <w:color w:val="000000"/>
          <w:sz w:val="24"/>
          <w:szCs w:val="24"/>
          <w:shd w:val="clear" w:color="auto" w:fill="FFFFFF"/>
        </w:rPr>
        <w:t>.</w:t>
      </w:r>
      <w:proofErr w:type="gramEnd"/>
      <w:r>
        <w:rPr>
          <w:rFonts w:ascii="Times New Roman" w:hAnsi="Times New Roman" w:cs="Times New Roman"/>
          <w:color w:val="000000"/>
          <w:sz w:val="24"/>
          <w:szCs w:val="24"/>
          <w:shd w:val="clear" w:color="auto" w:fill="FFFFFF"/>
        </w:rPr>
        <w:t xml:space="preserve"> вызван действиями ЦБ. Формально никакого уменьшения номинальной оплаты труда не было. Просто ЦБ между 2014 и 2015 гг. изменил с</w:t>
      </w:r>
      <w:r w:rsidR="00770B98">
        <w:rPr>
          <w:rFonts w:ascii="Times New Roman" w:hAnsi="Times New Roman" w:cs="Times New Roman"/>
          <w:color w:val="000000"/>
          <w:sz w:val="24"/>
          <w:szCs w:val="24"/>
          <w:shd w:val="clear" w:color="auto" w:fill="FFFFFF"/>
        </w:rPr>
        <w:t>реднегодовой</w:t>
      </w:r>
      <w:r>
        <w:rPr>
          <w:rFonts w:ascii="Times New Roman" w:hAnsi="Times New Roman" w:cs="Times New Roman"/>
          <w:color w:val="000000"/>
          <w:sz w:val="24"/>
          <w:szCs w:val="24"/>
          <w:shd w:val="clear" w:color="auto" w:fill="FFFFFF"/>
        </w:rPr>
        <w:t xml:space="preserve"> курс рубля относительно доллара с 32,7 руб/$ до 56,3 руб/$, что привело к росту ИПЦ. Но кому какое дело? ЦБ – независимый от государства банк, который заботится об устойчивости рубля! Беда в том, что последствия для населения были весьма печальными. Рост инфляции </w:t>
      </w:r>
      <w:r w:rsidR="00E35AD8">
        <w:rPr>
          <w:rFonts w:ascii="Times New Roman" w:hAnsi="Times New Roman" w:cs="Times New Roman"/>
          <w:color w:val="000000"/>
          <w:sz w:val="24"/>
          <w:szCs w:val="24"/>
          <w:shd w:val="clear" w:color="auto" w:fill="FFFFFF"/>
        </w:rPr>
        <w:t xml:space="preserve">(которая связана с валютным курсом рубля) </w:t>
      </w:r>
      <w:r>
        <w:rPr>
          <w:rFonts w:ascii="Times New Roman" w:hAnsi="Times New Roman" w:cs="Times New Roman"/>
          <w:color w:val="000000"/>
          <w:sz w:val="24"/>
          <w:szCs w:val="24"/>
          <w:shd w:val="clear" w:color="auto" w:fill="FFFFFF"/>
        </w:rPr>
        <w:t>привёл в 2015 году к сокращению реальн</w:t>
      </w:r>
      <w:r w:rsidR="00E35AD8">
        <w:rPr>
          <w:rFonts w:ascii="Times New Roman" w:hAnsi="Times New Roman" w:cs="Times New Roman"/>
          <w:color w:val="000000"/>
          <w:sz w:val="24"/>
          <w:szCs w:val="24"/>
          <w:shd w:val="clear" w:color="auto" w:fill="FFFFFF"/>
        </w:rPr>
        <w:t>ых денежных доходов</w:t>
      </w:r>
      <w:r>
        <w:rPr>
          <w:rFonts w:ascii="Times New Roman" w:hAnsi="Times New Roman" w:cs="Times New Roman"/>
          <w:color w:val="000000"/>
          <w:sz w:val="24"/>
          <w:szCs w:val="24"/>
          <w:shd w:val="clear" w:color="auto" w:fill="FFFFFF"/>
        </w:rPr>
        <w:t xml:space="preserve"> </w:t>
      </w:r>
      <w:r w:rsidR="0056571E">
        <w:rPr>
          <w:rFonts w:ascii="Times New Roman" w:hAnsi="Times New Roman" w:cs="Times New Roman"/>
          <w:color w:val="000000"/>
          <w:sz w:val="24"/>
          <w:szCs w:val="24"/>
          <w:shd w:val="clear" w:color="auto" w:fill="FFFFFF"/>
        </w:rPr>
        <w:t>и</w:t>
      </w:r>
      <w:r>
        <w:rPr>
          <w:rFonts w:ascii="Times New Roman" w:hAnsi="Times New Roman" w:cs="Times New Roman"/>
          <w:color w:val="000000"/>
          <w:sz w:val="24"/>
          <w:szCs w:val="24"/>
          <w:shd w:val="clear" w:color="auto" w:fill="FFFFFF"/>
        </w:rPr>
        <w:t xml:space="preserve"> снижению темпов роста ВВП</w:t>
      </w:r>
      <w:r w:rsidR="0056571E">
        <w:rPr>
          <w:rFonts w:ascii="Times New Roman" w:hAnsi="Times New Roman" w:cs="Times New Roman"/>
          <w:color w:val="000000"/>
          <w:sz w:val="24"/>
          <w:szCs w:val="24"/>
          <w:shd w:val="clear" w:color="auto" w:fill="FFFFFF"/>
        </w:rPr>
        <w:t xml:space="preserve">. Но это ещё не всё. Государственная </w:t>
      </w:r>
      <w:r>
        <w:rPr>
          <w:rFonts w:ascii="Times New Roman" w:hAnsi="Times New Roman" w:cs="Times New Roman"/>
          <w:color w:val="000000"/>
          <w:sz w:val="24"/>
          <w:szCs w:val="24"/>
          <w:shd w:val="clear" w:color="auto" w:fill="FFFFFF"/>
        </w:rPr>
        <w:t>Дум</w:t>
      </w:r>
      <w:r w:rsidR="0056571E">
        <w:rPr>
          <w:rFonts w:ascii="Times New Roman" w:hAnsi="Times New Roman" w:cs="Times New Roman"/>
          <w:color w:val="000000"/>
          <w:sz w:val="24"/>
          <w:szCs w:val="24"/>
          <w:shd w:val="clear" w:color="auto" w:fill="FFFFFF"/>
        </w:rPr>
        <w:t>а</w:t>
      </w:r>
      <w:r>
        <w:rPr>
          <w:rFonts w:ascii="Times New Roman" w:hAnsi="Times New Roman" w:cs="Times New Roman"/>
          <w:color w:val="000000"/>
          <w:sz w:val="24"/>
          <w:szCs w:val="24"/>
          <w:shd w:val="clear" w:color="auto" w:fill="FFFFFF"/>
        </w:rPr>
        <w:t xml:space="preserve"> РФ утвердила новую пенсионную систему и </w:t>
      </w:r>
      <w:r w:rsidR="0056571E">
        <w:rPr>
          <w:rFonts w:ascii="Times New Roman" w:hAnsi="Times New Roman" w:cs="Times New Roman"/>
          <w:color w:val="000000"/>
          <w:sz w:val="24"/>
          <w:szCs w:val="24"/>
          <w:shd w:val="clear" w:color="auto" w:fill="FFFFFF"/>
        </w:rPr>
        <w:t>м</w:t>
      </w:r>
      <w:r>
        <w:rPr>
          <w:rFonts w:ascii="Times New Roman" w:hAnsi="Times New Roman" w:cs="Times New Roman"/>
          <w:color w:val="000000"/>
          <w:sz w:val="24"/>
          <w:szCs w:val="24"/>
          <w:shd w:val="clear" w:color="auto" w:fill="FFFFFF"/>
        </w:rPr>
        <w:t>еры скрытого повышения налогов</w:t>
      </w:r>
      <w:r w:rsidR="00332EA7">
        <w:rPr>
          <w:rFonts w:ascii="Times New Roman" w:hAnsi="Times New Roman" w:cs="Times New Roman"/>
          <w:color w:val="000000"/>
          <w:sz w:val="24"/>
          <w:szCs w:val="24"/>
          <w:shd w:val="clear" w:color="auto" w:fill="FFFFFF"/>
        </w:rPr>
        <w:t>, что также привело к падению реальных доходов населения</w:t>
      </w:r>
      <w:r w:rsidR="0056571E">
        <w:rPr>
          <w:rFonts w:ascii="Times New Roman" w:hAnsi="Times New Roman" w:cs="Times New Roman"/>
          <w:color w:val="000000"/>
          <w:sz w:val="24"/>
          <w:szCs w:val="24"/>
          <w:shd w:val="clear" w:color="auto" w:fill="FFFFFF"/>
        </w:rPr>
        <w:t>. Формально</w:t>
      </w:r>
      <w:r>
        <w:rPr>
          <w:rFonts w:ascii="Times New Roman" w:hAnsi="Times New Roman" w:cs="Times New Roman"/>
          <w:color w:val="000000"/>
          <w:sz w:val="24"/>
          <w:szCs w:val="24"/>
          <w:shd w:val="clear" w:color="auto" w:fill="FFFFFF"/>
        </w:rPr>
        <w:t xml:space="preserve"> это объясн</w:t>
      </w:r>
      <w:r w:rsidR="0056571E">
        <w:rPr>
          <w:rFonts w:ascii="Times New Roman" w:hAnsi="Times New Roman" w:cs="Times New Roman"/>
          <w:color w:val="000000"/>
          <w:sz w:val="24"/>
          <w:szCs w:val="24"/>
          <w:shd w:val="clear" w:color="auto" w:fill="FFFFFF"/>
        </w:rPr>
        <w:t>или</w:t>
      </w:r>
      <w:r>
        <w:rPr>
          <w:rFonts w:ascii="Times New Roman" w:hAnsi="Times New Roman" w:cs="Times New Roman"/>
          <w:color w:val="000000"/>
          <w:sz w:val="24"/>
          <w:szCs w:val="24"/>
          <w:shd w:val="clear" w:color="auto" w:fill="FFFFFF"/>
        </w:rPr>
        <w:t xml:space="preserve"> необходимостью пополнения федерального бюджета. Мировая практика парламентаризма не знает случая, чтобы правящая партия умышленно тормозила экономический рост страны. Мы первые.</w:t>
      </w:r>
    </w:p>
    <w:p w14:paraId="2521BC94" w14:textId="77777777" w:rsidR="00A86646" w:rsidRDefault="00A86646" w:rsidP="00A86646">
      <w:pPr>
        <w:spacing w:after="0"/>
        <w:ind w:firstLine="397"/>
        <w:jc w:val="both"/>
        <w:rPr>
          <w:rFonts w:ascii="Times New Roman" w:hAnsi="Times New Roman" w:cs="Times New Roman"/>
          <w:color w:val="000000"/>
          <w:sz w:val="24"/>
          <w:szCs w:val="24"/>
          <w:shd w:val="clear" w:color="auto" w:fill="FFFFFF"/>
        </w:rPr>
      </w:pPr>
    </w:p>
    <w:p w14:paraId="1A4C3A6E" w14:textId="77777777" w:rsidR="00A86646" w:rsidRDefault="00A86646" w:rsidP="00A86646">
      <w:pPr>
        <w:spacing w:after="0"/>
        <w:jc w:val="center"/>
        <w:rPr>
          <w:rFonts w:ascii="Times New Roman" w:hAnsi="Times New Roman" w:cs="Times New Roman"/>
          <w:color w:val="000000"/>
          <w:sz w:val="28"/>
          <w:szCs w:val="24"/>
          <w:shd w:val="clear" w:color="auto" w:fill="FFFFFF"/>
        </w:rPr>
      </w:pPr>
      <w:r>
        <w:rPr>
          <w:rFonts w:ascii="Times New Roman" w:hAnsi="Times New Roman" w:cs="Times New Roman"/>
          <w:color w:val="000000"/>
          <w:sz w:val="28"/>
          <w:szCs w:val="24"/>
          <w:shd w:val="clear" w:color="auto" w:fill="FFFFFF"/>
        </w:rPr>
        <w:t>Ножницы цен</w:t>
      </w:r>
    </w:p>
    <w:p w14:paraId="796A5E6E" w14:textId="77777777" w:rsidR="00A86646" w:rsidRDefault="00A86646" w:rsidP="00A86646">
      <w:pPr>
        <w:spacing w:after="0"/>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«Ножницы цен» </w:t>
      </w:r>
      <w:proofErr w:type="gramStart"/>
      <w:r>
        <w:rPr>
          <w:rFonts w:ascii="Times New Roman" w:hAnsi="Times New Roman" w:cs="Times New Roman"/>
          <w:color w:val="000000"/>
          <w:sz w:val="24"/>
          <w:szCs w:val="24"/>
          <w:shd w:val="clear" w:color="auto" w:fill="FFFFFF"/>
        </w:rPr>
        <w:t>- это</w:t>
      </w:r>
      <w:proofErr w:type="gramEnd"/>
      <w:r>
        <w:rPr>
          <w:rFonts w:ascii="Times New Roman" w:hAnsi="Times New Roman" w:cs="Times New Roman"/>
          <w:color w:val="000000"/>
          <w:sz w:val="24"/>
          <w:szCs w:val="24"/>
          <w:shd w:val="clear" w:color="auto" w:fill="FFFFFF"/>
        </w:rPr>
        <w:t xml:space="preserve"> значительное превышение роста базисного дефлятора выпуска (отечественной продукции) относительно базисного дефлятора импорта. Графики этого процесса приведены рис.</w:t>
      </w:r>
      <w:r w:rsidR="007535FF">
        <w:rPr>
          <w:rFonts w:ascii="Times New Roman" w:hAnsi="Times New Roman" w:cs="Times New Roman"/>
          <w:color w:val="000000"/>
          <w:sz w:val="24"/>
          <w:szCs w:val="24"/>
          <w:shd w:val="clear" w:color="auto" w:fill="FFFFFF"/>
        </w:rPr>
        <w:t>10</w:t>
      </w:r>
      <w:r>
        <w:rPr>
          <w:rFonts w:ascii="Times New Roman" w:hAnsi="Times New Roman" w:cs="Times New Roman"/>
          <w:color w:val="000000"/>
          <w:sz w:val="24"/>
          <w:szCs w:val="24"/>
          <w:shd w:val="clear" w:color="auto" w:fill="FFFFFF"/>
        </w:rPr>
        <w:t xml:space="preserve">.  </w:t>
      </w:r>
      <w:r w:rsidR="00E6505E">
        <w:rPr>
          <w:rFonts w:ascii="Times New Roman" w:hAnsi="Times New Roman" w:cs="Times New Roman"/>
          <w:color w:val="000000"/>
          <w:sz w:val="24"/>
          <w:szCs w:val="24"/>
          <w:shd w:val="clear" w:color="auto" w:fill="FFFFFF"/>
        </w:rPr>
        <w:t>Как следует из графика с 1995 по 2000 гг. базисные дефляторы DОx и Dm примерно совпадали, но после 2000 года цены отечественных производителей стали значительно выше цен импорта. Это произошло в результате гиперинфляции на интервале 1995-1999 годов. Причины и техника ее генерации - предмет отдельного обсуждения, но последствия этого шага были катастрофическими.</w:t>
      </w:r>
    </w:p>
    <w:p w14:paraId="00B5A550" w14:textId="77777777" w:rsidR="006D78E3" w:rsidRDefault="006D78E3" w:rsidP="00A86646">
      <w:pPr>
        <w:spacing w:after="0"/>
        <w:ind w:firstLine="708"/>
        <w:jc w:val="both"/>
        <w:rPr>
          <w:rFonts w:ascii="Times New Roman" w:hAnsi="Times New Roman" w:cs="Times New Roman"/>
          <w:color w:val="000000"/>
          <w:sz w:val="24"/>
          <w:szCs w:val="24"/>
          <w:shd w:val="clear" w:color="auto" w:fill="FFFFFF"/>
        </w:rPr>
      </w:pPr>
    </w:p>
    <w:p w14:paraId="5393B192" w14:textId="77777777" w:rsidR="00A86646" w:rsidRDefault="006D78E3" w:rsidP="006D78E3">
      <w:pPr>
        <w:spacing w:after="0"/>
        <w:ind w:firstLine="708"/>
        <w:jc w:val="both"/>
        <w:rPr>
          <w:rFonts w:ascii="Times New Roman" w:hAnsi="Times New Roman" w:cs="Times New Roman"/>
          <w:color w:val="000000"/>
          <w:sz w:val="24"/>
          <w:szCs w:val="24"/>
          <w:shd w:val="clear" w:color="auto" w:fill="FFFFFF"/>
        </w:rPr>
      </w:pPr>
      <w:r w:rsidRPr="006D78E3">
        <w:rPr>
          <w:noProof/>
          <w:szCs w:val="24"/>
          <w:shd w:val="clear" w:color="auto" w:fill="FFFFFF"/>
        </w:rPr>
        <w:lastRenderedPageBreak/>
        <w:drawing>
          <wp:inline distT="0" distB="0" distL="0" distR="0" wp14:anchorId="185B8EB4" wp14:editId="0B7E4066">
            <wp:extent cx="4976031" cy="4365456"/>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974839" cy="4364410"/>
                    </a:xfrm>
                    <a:prstGeom prst="rect">
                      <a:avLst/>
                    </a:prstGeom>
                    <a:noFill/>
                    <a:ln w="9525">
                      <a:noFill/>
                      <a:miter lim="800000"/>
                      <a:headEnd/>
                      <a:tailEnd/>
                    </a:ln>
                  </pic:spPr>
                </pic:pic>
              </a:graphicData>
            </a:graphic>
          </wp:inline>
        </w:drawing>
      </w:r>
    </w:p>
    <w:p w14:paraId="64102121" w14:textId="77777777" w:rsidR="00A86646" w:rsidRDefault="00A86646" w:rsidP="00A86646">
      <w:pPr>
        <w:spacing w:after="0"/>
        <w:ind w:left="1416"/>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Рис.</w:t>
      </w:r>
      <w:r w:rsidR="007535FF">
        <w:rPr>
          <w:rFonts w:ascii="Times New Roman" w:hAnsi="Times New Roman" w:cs="Times New Roman"/>
          <w:color w:val="000000"/>
          <w:sz w:val="24"/>
          <w:szCs w:val="24"/>
          <w:shd w:val="clear" w:color="auto" w:fill="FFFFFF"/>
        </w:rPr>
        <w:t>10</w:t>
      </w:r>
      <w:r>
        <w:rPr>
          <w:rFonts w:ascii="Times New Roman" w:hAnsi="Times New Roman" w:cs="Times New Roman"/>
          <w:color w:val="000000"/>
          <w:sz w:val="24"/>
          <w:szCs w:val="24"/>
          <w:shd w:val="clear" w:color="auto" w:fill="FFFFFF"/>
        </w:rPr>
        <w:t xml:space="preserve">. «Ножницы цен» в экономике России. </w:t>
      </w:r>
    </w:p>
    <w:p w14:paraId="59D3D44A" w14:textId="77777777" w:rsidR="006D78E3" w:rsidRDefault="006D78E3" w:rsidP="00A86646">
      <w:pPr>
        <w:spacing w:after="0"/>
        <w:ind w:left="1416"/>
        <w:jc w:val="both"/>
        <w:rPr>
          <w:rFonts w:ascii="Times New Roman" w:hAnsi="Times New Roman" w:cs="Times New Roman"/>
          <w:color w:val="000000"/>
          <w:sz w:val="24"/>
          <w:szCs w:val="24"/>
          <w:shd w:val="clear" w:color="auto" w:fill="FFFFFF"/>
        </w:rPr>
      </w:pPr>
    </w:p>
    <w:p w14:paraId="2E840AE7" w14:textId="77777777" w:rsidR="00E6505E" w:rsidRDefault="00E6505E" w:rsidP="00A86646">
      <w:pPr>
        <w:spacing w:after="0"/>
        <w:jc w:val="both"/>
        <w:rPr>
          <w:rFonts w:ascii="Times New Roman" w:hAnsi="Times New Roman" w:cs="Times New Roman"/>
          <w:color w:val="000000"/>
          <w:sz w:val="24"/>
          <w:szCs w:val="24"/>
          <w:shd w:val="clear" w:color="auto" w:fill="FFFFFF"/>
        </w:rPr>
      </w:pPr>
      <w:r w:rsidRPr="00E6505E">
        <w:rPr>
          <w:rFonts w:ascii="Times New Roman" w:hAnsi="Times New Roman" w:cs="Times New Roman"/>
          <w:i/>
          <w:color w:val="000000"/>
          <w:sz w:val="24"/>
          <w:szCs w:val="24"/>
          <w:shd w:val="clear" w:color="auto" w:fill="FFFFFF"/>
        </w:rPr>
        <w:t>Справка</w:t>
      </w:r>
      <w:r>
        <w:rPr>
          <w:rFonts w:ascii="Times New Roman" w:hAnsi="Times New Roman" w:cs="Times New Roman"/>
          <w:color w:val="000000"/>
          <w:sz w:val="24"/>
          <w:szCs w:val="24"/>
          <w:shd w:val="clear" w:color="auto" w:fill="FFFFFF"/>
        </w:rPr>
        <w:t xml:space="preserve">. Годовой дефлятор стоимостного показателя (агрегата) </w:t>
      </w:r>
      <w:r w:rsidR="00411C3D">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индекс</w:t>
      </w:r>
      <w:r w:rsidR="00411C3D">
        <w:rPr>
          <w:rFonts w:ascii="Times New Roman" w:hAnsi="Times New Roman" w:cs="Times New Roman"/>
          <w:color w:val="000000"/>
          <w:sz w:val="24"/>
          <w:szCs w:val="24"/>
          <w:shd w:val="clear" w:color="auto" w:fill="FFFFFF"/>
        </w:rPr>
        <w:t>, который показывает</w:t>
      </w:r>
      <w:r>
        <w:rPr>
          <w:rFonts w:ascii="Times New Roman" w:hAnsi="Times New Roman" w:cs="Times New Roman"/>
          <w:color w:val="000000"/>
          <w:sz w:val="24"/>
          <w:szCs w:val="24"/>
          <w:shd w:val="clear" w:color="auto" w:fill="FFFFFF"/>
        </w:rPr>
        <w:t xml:space="preserve"> во сколько раз выросли цены агрегата за год. Базисный дефлятор – во сколько раз выросли цены агрегата относительно цен базисного года. У нас базисный 1995 год.</w:t>
      </w:r>
    </w:p>
    <w:p w14:paraId="1AA3089A" w14:textId="77777777" w:rsidR="00A86646" w:rsidRDefault="00A86646" w:rsidP="00A86646">
      <w:pPr>
        <w:spacing w:after="0"/>
        <w:jc w:val="both"/>
        <w:rPr>
          <w:rFonts w:ascii="Times New Roman" w:hAnsi="Times New Roman" w:cs="Times New Roman"/>
          <w:color w:val="000000"/>
          <w:sz w:val="24"/>
          <w:szCs w:val="24"/>
          <w:shd w:val="clear" w:color="auto" w:fill="FFFFFF"/>
        </w:rPr>
      </w:pPr>
    </w:p>
    <w:p w14:paraId="7B8DB6C3" w14:textId="77777777" w:rsidR="00A86646" w:rsidRDefault="00411C3D" w:rsidP="00411C3D">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Следствием проигрыша ценовой конкуренции н</w:t>
      </w:r>
      <w:r w:rsidR="00A86646">
        <w:rPr>
          <w:rFonts w:ascii="Times New Roman" w:hAnsi="Times New Roman" w:cs="Times New Roman"/>
          <w:color w:val="000000"/>
          <w:sz w:val="24"/>
          <w:szCs w:val="24"/>
          <w:shd w:val="clear" w:color="auto" w:fill="FFFFFF"/>
        </w:rPr>
        <w:t xml:space="preserve">а интервале 2000-2016 гг. </w:t>
      </w:r>
      <w:r>
        <w:rPr>
          <w:rFonts w:ascii="Times New Roman" w:hAnsi="Times New Roman" w:cs="Times New Roman"/>
          <w:color w:val="000000"/>
          <w:sz w:val="24"/>
          <w:szCs w:val="24"/>
          <w:shd w:val="clear" w:color="auto" w:fill="FFFFFF"/>
        </w:rPr>
        <w:t>стала потеря</w:t>
      </w:r>
      <w:r w:rsidR="00A86646">
        <w:rPr>
          <w:rFonts w:ascii="Times New Roman" w:hAnsi="Times New Roman" w:cs="Times New Roman"/>
          <w:color w:val="000000"/>
          <w:sz w:val="24"/>
          <w:szCs w:val="24"/>
          <w:shd w:val="clear" w:color="auto" w:fill="FFFFFF"/>
        </w:rPr>
        <w:t xml:space="preserve"> значительн</w:t>
      </w:r>
      <w:r>
        <w:rPr>
          <w:rFonts w:ascii="Times New Roman" w:hAnsi="Times New Roman" w:cs="Times New Roman"/>
          <w:color w:val="000000"/>
          <w:sz w:val="24"/>
          <w:szCs w:val="24"/>
          <w:shd w:val="clear" w:color="auto" w:fill="FFFFFF"/>
        </w:rPr>
        <w:t>ой</w:t>
      </w:r>
      <w:r w:rsidR="00A86646">
        <w:rPr>
          <w:rFonts w:ascii="Times New Roman" w:hAnsi="Times New Roman" w:cs="Times New Roman"/>
          <w:color w:val="000000"/>
          <w:sz w:val="24"/>
          <w:szCs w:val="24"/>
          <w:shd w:val="clear" w:color="auto" w:fill="FFFFFF"/>
        </w:rPr>
        <w:t xml:space="preserve"> част</w:t>
      </w:r>
      <w:r>
        <w:rPr>
          <w:rFonts w:ascii="Times New Roman" w:hAnsi="Times New Roman" w:cs="Times New Roman"/>
          <w:color w:val="000000"/>
          <w:sz w:val="24"/>
          <w:szCs w:val="24"/>
          <w:shd w:val="clear" w:color="auto" w:fill="FFFFFF"/>
        </w:rPr>
        <w:t>и</w:t>
      </w:r>
      <w:r w:rsidR="00A86646">
        <w:rPr>
          <w:rFonts w:ascii="Times New Roman" w:hAnsi="Times New Roman" w:cs="Times New Roman"/>
          <w:color w:val="000000"/>
          <w:sz w:val="24"/>
          <w:szCs w:val="24"/>
          <w:shd w:val="clear" w:color="auto" w:fill="FFFFFF"/>
        </w:rPr>
        <w:t xml:space="preserve"> российской промышленности с высокой добавленной стоимостью. </w:t>
      </w:r>
      <w:r>
        <w:rPr>
          <w:rFonts w:ascii="Times New Roman" w:hAnsi="Times New Roman" w:cs="Times New Roman"/>
          <w:color w:val="000000"/>
          <w:sz w:val="24"/>
          <w:szCs w:val="24"/>
          <w:shd w:val="clear" w:color="auto" w:fill="FFFFFF"/>
        </w:rPr>
        <w:t>Уже к</w:t>
      </w:r>
      <w:r w:rsidR="00A86646">
        <w:rPr>
          <w:rFonts w:ascii="Times New Roman" w:hAnsi="Times New Roman" w:cs="Times New Roman"/>
          <w:color w:val="000000"/>
          <w:sz w:val="24"/>
          <w:szCs w:val="24"/>
          <w:shd w:val="clear" w:color="auto" w:fill="FFFFFF"/>
        </w:rPr>
        <w:t xml:space="preserve"> 2008 году практически исчезли: станкостроение, гражданское самолетостроение, местные авиаперевозки и аэродромы, производство вычислительной техники и электроники, производство научного оборудования, оборудования для геологоразведки и нефтедобычи и т.д. На все запросы коммунистов в Думе следовал стандартный ответ: Правительство не причём. Надо лучше работать. Техника исполнения этого «фокуса» заключается в следующем. Центральный Банк (как независимое учреждение) устанавливает сверхвысокую ставку рефинансирования, а Правительство не «тормозит» гонку цен, которая выгодна естественным монополиям. Невозможность получения отечественных кредитов привела к тому, что отечественные корпорации начали получать связанные кредиты в западных банках (т.е. были вынуждены закупать импортное оборудование).</w:t>
      </w:r>
      <w:r w:rsidR="00A86646">
        <w:t xml:space="preserve"> </w:t>
      </w:r>
      <w:r w:rsidR="00A86646">
        <w:rPr>
          <w:rFonts w:ascii="Times New Roman" w:hAnsi="Times New Roman" w:cs="Times New Roman"/>
          <w:color w:val="000000"/>
          <w:sz w:val="24"/>
          <w:szCs w:val="24"/>
          <w:shd w:val="clear" w:color="auto" w:fill="FFFFFF"/>
        </w:rPr>
        <w:t xml:space="preserve">Таким образом, отечественное оборудование стало не нужным. Из-за диспаритета цен у отечественных предприятий растет себестоимость производства в тот момент, когда иностранные конкуренты сохраняют низкие цены. Естественно, они проигрывают ценовую конкуренцию на «свободном» рынке. И закрываются. Поэтому (на интервале 2000-2015гг.) неуклонно росла доля импорта на внутреннем рынке. Только административные меры </w:t>
      </w:r>
      <w:r w:rsidR="00A86646">
        <w:rPr>
          <w:rFonts w:ascii="Times New Roman" w:hAnsi="Times New Roman" w:cs="Times New Roman"/>
          <w:color w:val="000000"/>
          <w:sz w:val="24"/>
          <w:szCs w:val="24"/>
          <w:shd w:val="clear" w:color="auto" w:fill="FFFFFF"/>
        </w:rPr>
        <w:lastRenderedPageBreak/>
        <w:t>привели к стабилизации доли импорта на внутреннем рынке. Сейчас «диспаритет цен» продолжает расти. Это значит, что любой отечественный предприниматель, решивший заняться честной конкуренцией с иностранцами, обречен на «ценовое» поражение.</w:t>
      </w:r>
    </w:p>
    <w:p w14:paraId="06A9473C" w14:textId="77777777" w:rsidR="00A86646" w:rsidRDefault="00A86646" w:rsidP="00A86646">
      <w:pPr>
        <w:spacing w:after="0"/>
        <w:ind w:firstLine="397"/>
        <w:jc w:val="both"/>
        <w:rPr>
          <w:rFonts w:ascii="Times New Roman" w:eastAsia="Times New Roman" w:hAnsi="Times New Roman" w:cs="Times New Roman"/>
          <w:sz w:val="24"/>
          <w:szCs w:val="24"/>
        </w:rPr>
      </w:pPr>
      <w:r>
        <w:rPr>
          <w:rFonts w:ascii="Times New Roman" w:hAnsi="Times New Roman" w:cs="Times New Roman"/>
          <w:color w:val="000000"/>
          <w:sz w:val="24"/>
          <w:szCs w:val="24"/>
          <w:shd w:val="clear" w:color="auto" w:fill="FFFFFF"/>
        </w:rPr>
        <w:tab/>
      </w:r>
    </w:p>
    <w:p w14:paraId="271E8DF5" w14:textId="77777777" w:rsidR="00A86646" w:rsidRDefault="00A86646" w:rsidP="00A86646">
      <w:pPr>
        <w:spacing w:after="0"/>
        <w:jc w:val="center"/>
        <w:rPr>
          <w:rFonts w:ascii="Times New Roman" w:hAnsi="Times New Roman" w:cs="Times New Roman"/>
          <w:color w:val="000000"/>
          <w:sz w:val="28"/>
          <w:szCs w:val="24"/>
          <w:shd w:val="clear" w:color="auto" w:fill="FFFFFF"/>
        </w:rPr>
      </w:pPr>
      <w:r>
        <w:rPr>
          <w:rFonts w:ascii="Times New Roman" w:hAnsi="Times New Roman" w:cs="Times New Roman"/>
          <w:color w:val="000000"/>
          <w:sz w:val="28"/>
          <w:szCs w:val="24"/>
          <w:shd w:val="clear" w:color="auto" w:fill="FFFFFF"/>
        </w:rPr>
        <w:t>Реформы</w:t>
      </w:r>
    </w:p>
    <w:p w14:paraId="5A38BC94" w14:textId="77777777" w:rsidR="005313D4" w:rsidRPr="005313D4" w:rsidRDefault="00A86646" w:rsidP="005313D4">
      <w:pPr>
        <w:spacing w:after="0"/>
        <w:jc w:val="both"/>
        <w:rPr>
          <w:rFonts w:ascii="Times New Roman" w:hAnsi="Times New Roman" w:cs="Times New Roman"/>
          <w:color w:val="000000"/>
          <w:sz w:val="24"/>
          <w:szCs w:val="20"/>
          <w:shd w:val="clear" w:color="auto" w:fill="FFFFFF"/>
        </w:rPr>
      </w:pPr>
      <w:r>
        <w:rPr>
          <w:rFonts w:ascii="Times New Roman" w:hAnsi="Times New Roman" w:cs="Times New Roman"/>
          <w:color w:val="000000"/>
          <w:sz w:val="24"/>
          <w:szCs w:val="24"/>
          <w:shd w:val="clear" w:color="auto" w:fill="FFFFFF"/>
        </w:rPr>
        <w:tab/>
        <w:t xml:space="preserve">Из всего сказанного выше вытекает </w:t>
      </w:r>
      <w:r w:rsidR="005313D4">
        <w:rPr>
          <w:rFonts w:ascii="Times New Roman" w:hAnsi="Times New Roman" w:cs="Times New Roman"/>
          <w:color w:val="000000"/>
          <w:sz w:val="24"/>
          <w:szCs w:val="24"/>
          <w:shd w:val="clear" w:color="auto" w:fill="FFFFFF"/>
        </w:rPr>
        <w:t>необходимо</w:t>
      </w:r>
      <w:r w:rsidR="00F2019E">
        <w:rPr>
          <w:rFonts w:ascii="Times New Roman" w:hAnsi="Times New Roman" w:cs="Times New Roman"/>
          <w:color w:val="000000"/>
          <w:sz w:val="24"/>
          <w:szCs w:val="24"/>
          <w:shd w:val="clear" w:color="auto" w:fill="FFFFFF"/>
        </w:rPr>
        <w:t>сть</w:t>
      </w:r>
      <w:r w:rsidR="005313D4">
        <w:rPr>
          <w:rFonts w:ascii="Times New Roman" w:hAnsi="Times New Roman" w:cs="Times New Roman"/>
          <w:color w:val="000000"/>
          <w:sz w:val="24"/>
          <w:szCs w:val="24"/>
          <w:shd w:val="clear" w:color="auto" w:fill="FFFFFF"/>
        </w:rPr>
        <w:t xml:space="preserve"> </w:t>
      </w:r>
      <w:r w:rsidR="005313D4" w:rsidRPr="005313D4">
        <w:rPr>
          <w:rFonts w:ascii="Times New Roman" w:hAnsi="Times New Roman" w:cs="Times New Roman"/>
          <w:color w:val="000000"/>
          <w:sz w:val="24"/>
          <w:szCs w:val="20"/>
          <w:shd w:val="clear" w:color="auto" w:fill="FFFFFF"/>
        </w:rPr>
        <w:t>создани</w:t>
      </w:r>
      <w:r w:rsidR="00F2019E">
        <w:rPr>
          <w:rFonts w:ascii="Times New Roman" w:hAnsi="Times New Roman" w:cs="Times New Roman"/>
          <w:color w:val="000000"/>
          <w:sz w:val="24"/>
          <w:szCs w:val="20"/>
          <w:shd w:val="clear" w:color="auto" w:fill="FFFFFF"/>
        </w:rPr>
        <w:t>я</w:t>
      </w:r>
      <w:r w:rsidR="005313D4" w:rsidRPr="005313D4">
        <w:rPr>
          <w:rFonts w:ascii="Times New Roman" w:hAnsi="Times New Roman" w:cs="Times New Roman"/>
          <w:color w:val="000000"/>
          <w:sz w:val="24"/>
          <w:szCs w:val="20"/>
          <w:shd w:val="clear" w:color="auto" w:fill="FFFFFF"/>
        </w:rPr>
        <w:t xml:space="preserve"> Чрезвычайной Экономической Комиссии, которая решительными мерами остановит неуклонное сползание экономики России к (управляемому извне) хаосу. Комиссии должны быть предоставлены весьма широкие полномочия сроком на </w:t>
      </w:r>
      <w:r w:rsidR="00F2019E">
        <w:rPr>
          <w:rFonts w:ascii="Times New Roman" w:hAnsi="Times New Roman" w:cs="Times New Roman"/>
          <w:color w:val="000000"/>
          <w:sz w:val="24"/>
          <w:szCs w:val="20"/>
          <w:shd w:val="clear" w:color="auto" w:fill="FFFFFF"/>
        </w:rPr>
        <w:t>5 лет</w:t>
      </w:r>
      <w:r w:rsidR="005313D4" w:rsidRPr="005313D4">
        <w:rPr>
          <w:rFonts w:ascii="Times New Roman" w:hAnsi="Times New Roman" w:cs="Times New Roman"/>
          <w:color w:val="000000"/>
          <w:sz w:val="24"/>
          <w:szCs w:val="20"/>
          <w:shd w:val="clear" w:color="auto" w:fill="FFFFFF"/>
        </w:rPr>
        <w:t xml:space="preserve"> и, если после объявленного срока Президент РФ сочтёт результаты её деятельности удовлетворительными, она прекратит своё существование. </w:t>
      </w:r>
    </w:p>
    <w:p w14:paraId="4DA76C08" w14:textId="77777777" w:rsidR="005313D4" w:rsidRPr="005313D4" w:rsidRDefault="005313D4" w:rsidP="005313D4">
      <w:pPr>
        <w:ind w:firstLine="708"/>
        <w:jc w:val="both"/>
        <w:rPr>
          <w:rFonts w:ascii="Times New Roman" w:hAnsi="Times New Roman" w:cs="Times New Roman"/>
          <w:color w:val="000000"/>
          <w:sz w:val="24"/>
          <w:szCs w:val="20"/>
          <w:shd w:val="clear" w:color="auto" w:fill="FFFFFF"/>
        </w:rPr>
      </w:pPr>
      <w:r w:rsidRPr="005313D4">
        <w:rPr>
          <w:rFonts w:ascii="Times New Roman" w:hAnsi="Times New Roman" w:cs="Times New Roman"/>
          <w:i/>
          <w:color w:val="000000"/>
          <w:sz w:val="24"/>
          <w:szCs w:val="20"/>
          <w:shd w:val="clear" w:color="auto" w:fill="FFFFFF"/>
        </w:rPr>
        <w:t xml:space="preserve">Первым </w:t>
      </w:r>
      <w:r w:rsidRPr="005313D4">
        <w:rPr>
          <w:rFonts w:ascii="Times New Roman" w:hAnsi="Times New Roman" w:cs="Times New Roman"/>
          <w:color w:val="000000"/>
          <w:sz w:val="24"/>
          <w:szCs w:val="20"/>
          <w:shd w:val="clear" w:color="auto" w:fill="FFFFFF"/>
        </w:rPr>
        <w:t xml:space="preserve">шагом Комиссии будет декларация о создании (в рамках Правительства) Государственного Комитета по регулированию цен (Госкомцен РФ), которому будут переданы полномочия всех разрозненных департаментов, отделов и групп, занимающихся ценовым регулированием. Госкомцен будет тесно взаимодействовать с Антимонопольным Комитетом и Академией Наук, </w:t>
      </w:r>
      <w:proofErr w:type="gramStart"/>
      <w:r w:rsidRPr="005313D4">
        <w:rPr>
          <w:rFonts w:ascii="Times New Roman" w:hAnsi="Times New Roman" w:cs="Times New Roman"/>
          <w:color w:val="000000"/>
          <w:sz w:val="24"/>
          <w:szCs w:val="20"/>
          <w:shd w:val="clear" w:color="auto" w:fill="FFFFFF"/>
        </w:rPr>
        <w:t>которая  в</w:t>
      </w:r>
      <w:proofErr w:type="gramEnd"/>
      <w:r w:rsidRPr="005313D4">
        <w:rPr>
          <w:rFonts w:ascii="Times New Roman" w:hAnsi="Times New Roman" w:cs="Times New Roman"/>
          <w:color w:val="000000"/>
          <w:sz w:val="24"/>
          <w:szCs w:val="20"/>
          <w:shd w:val="clear" w:color="auto" w:fill="FFFFFF"/>
        </w:rPr>
        <w:t xml:space="preserve"> кратчайшие сроки должна разработать экономико-математические модели, позволяющие предвидеть последствия принимаемых решений.</w:t>
      </w:r>
    </w:p>
    <w:p w14:paraId="2AE848D2" w14:textId="77777777" w:rsidR="005313D4" w:rsidRPr="005313D4" w:rsidRDefault="005313D4" w:rsidP="005313D4">
      <w:pPr>
        <w:ind w:firstLine="708"/>
        <w:jc w:val="both"/>
        <w:rPr>
          <w:rFonts w:ascii="Times New Roman" w:hAnsi="Times New Roman" w:cs="Times New Roman"/>
          <w:color w:val="000000"/>
          <w:sz w:val="24"/>
          <w:szCs w:val="20"/>
          <w:shd w:val="clear" w:color="auto" w:fill="FFFFFF"/>
        </w:rPr>
      </w:pPr>
      <w:r w:rsidRPr="005313D4">
        <w:rPr>
          <w:rFonts w:ascii="Times New Roman" w:hAnsi="Times New Roman" w:cs="Times New Roman"/>
          <w:i/>
          <w:color w:val="000000"/>
          <w:sz w:val="24"/>
          <w:szCs w:val="20"/>
          <w:shd w:val="clear" w:color="auto" w:fill="FFFFFF"/>
        </w:rPr>
        <w:t>Вторым</w:t>
      </w:r>
      <w:r w:rsidRPr="005313D4">
        <w:rPr>
          <w:rFonts w:ascii="Times New Roman" w:hAnsi="Times New Roman" w:cs="Times New Roman"/>
          <w:color w:val="000000"/>
          <w:sz w:val="24"/>
          <w:szCs w:val="20"/>
          <w:shd w:val="clear" w:color="auto" w:fill="FFFFFF"/>
        </w:rPr>
        <w:t xml:space="preserve"> шагом Комиссии будет введение прогрессивной шкалы налогообложения для физических лиц. Для физических лиц с доходами менее 50 000 рублей в месяц налоговая ставка = 0, от 50 000 до 2</w:t>
      </w:r>
      <w:r w:rsidR="00F2019E">
        <w:rPr>
          <w:rFonts w:ascii="Times New Roman" w:hAnsi="Times New Roman" w:cs="Times New Roman"/>
          <w:color w:val="000000"/>
          <w:sz w:val="24"/>
          <w:szCs w:val="20"/>
          <w:shd w:val="clear" w:color="auto" w:fill="FFFFFF"/>
        </w:rPr>
        <w:t>0</w:t>
      </w:r>
      <w:r w:rsidRPr="005313D4">
        <w:rPr>
          <w:rFonts w:ascii="Times New Roman" w:hAnsi="Times New Roman" w:cs="Times New Roman"/>
          <w:color w:val="000000"/>
          <w:sz w:val="24"/>
          <w:szCs w:val="20"/>
          <w:shd w:val="clear" w:color="auto" w:fill="FFFFFF"/>
        </w:rPr>
        <w:t>0 000 = 10%. От 2</w:t>
      </w:r>
      <w:r w:rsidR="00F2019E">
        <w:rPr>
          <w:rFonts w:ascii="Times New Roman" w:hAnsi="Times New Roman" w:cs="Times New Roman"/>
          <w:color w:val="000000"/>
          <w:sz w:val="24"/>
          <w:szCs w:val="20"/>
          <w:shd w:val="clear" w:color="auto" w:fill="FFFFFF"/>
        </w:rPr>
        <w:t>0</w:t>
      </w:r>
      <w:r w:rsidRPr="005313D4">
        <w:rPr>
          <w:rFonts w:ascii="Times New Roman" w:hAnsi="Times New Roman" w:cs="Times New Roman"/>
          <w:color w:val="000000"/>
          <w:sz w:val="24"/>
          <w:szCs w:val="20"/>
          <w:shd w:val="clear" w:color="auto" w:fill="FFFFFF"/>
        </w:rPr>
        <w:t xml:space="preserve">0 000 и выше = 40%. </w:t>
      </w:r>
    </w:p>
    <w:p w14:paraId="2C3E78EE" w14:textId="77777777" w:rsidR="005313D4" w:rsidRPr="005313D4" w:rsidRDefault="005313D4" w:rsidP="005313D4">
      <w:pPr>
        <w:ind w:firstLine="708"/>
        <w:jc w:val="both"/>
        <w:rPr>
          <w:rFonts w:ascii="Times New Roman" w:hAnsi="Times New Roman" w:cs="Times New Roman"/>
          <w:color w:val="000000"/>
          <w:sz w:val="24"/>
          <w:szCs w:val="20"/>
          <w:shd w:val="clear" w:color="auto" w:fill="FFFFFF"/>
        </w:rPr>
      </w:pPr>
      <w:r w:rsidRPr="005313D4">
        <w:rPr>
          <w:rFonts w:ascii="Times New Roman" w:hAnsi="Times New Roman" w:cs="Times New Roman"/>
          <w:i/>
          <w:color w:val="000000"/>
          <w:sz w:val="24"/>
          <w:szCs w:val="20"/>
          <w:shd w:val="clear" w:color="auto" w:fill="FFFFFF"/>
        </w:rPr>
        <w:t>Третьим</w:t>
      </w:r>
      <w:r w:rsidRPr="005313D4">
        <w:rPr>
          <w:rFonts w:ascii="Times New Roman" w:hAnsi="Times New Roman" w:cs="Times New Roman"/>
          <w:color w:val="000000"/>
          <w:sz w:val="24"/>
          <w:szCs w:val="20"/>
          <w:shd w:val="clear" w:color="auto" w:fill="FFFFFF"/>
        </w:rPr>
        <w:t xml:space="preserve"> шагом Комиссии будет ограничение вывоза капитала из России сроком на 5 лет. Исключения и детализация Закона для физических и юридических лиц будет предложено отдельно.</w:t>
      </w:r>
    </w:p>
    <w:p w14:paraId="73B217BA" w14:textId="77777777" w:rsidR="005313D4" w:rsidRPr="005313D4" w:rsidRDefault="005313D4" w:rsidP="005313D4">
      <w:pPr>
        <w:ind w:firstLine="708"/>
        <w:jc w:val="both"/>
        <w:rPr>
          <w:rFonts w:ascii="Times New Roman" w:hAnsi="Times New Roman" w:cs="Times New Roman"/>
          <w:color w:val="000000"/>
          <w:sz w:val="24"/>
          <w:szCs w:val="20"/>
          <w:shd w:val="clear" w:color="auto" w:fill="FFFFFF"/>
        </w:rPr>
      </w:pPr>
      <w:r w:rsidRPr="005313D4">
        <w:rPr>
          <w:rFonts w:ascii="Times New Roman" w:hAnsi="Times New Roman" w:cs="Times New Roman"/>
          <w:i/>
          <w:color w:val="000000"/>
          <w:sz w:val="24"/>
          <w:szCs w:val="20"/>
          <w:shd w:val="clear" w:color="auto" w:fill="FFFFFF"/>
        </w:rPr>
        <w:t xml:space="preserve">Четвёртым </w:t>
      </w:r>
      <w:r w:rsidRPr="005313D4">
        <w:rPr>
          <w:rFonts w:ascii="Times New Roman" w:hAnsi="Times New Roman" w:cs="Times New Roman"/>
          <w:color w:val="000000"/>
          <w:sz w:val="24"/>
          <w:szCs w:val="20"/>
          <w:shd w:val="clear" w:color="auto" w:fill="FFFFFF"/>
        </w:rPr>
        <w:t xml:space="preserve">шагом Комиссии будет стабилизация обменного курса рубля на 2 года с последующим обсуждением и аргументацией </w:t>
      </w:r>
      <w:proofErr w:type="gramStart"/>
      <w:r w:rsidRPr="005313D4">
        <w:rPr>
          <w:rFonts w:ascii="Times New Roman" w:hAnsi="Times New Roman" w:cs="Times New Roman"/>
          <w:color w:val="000000"/>
          <w:sz w:val="24"/>
          <w:szCs w:val="20"/>
          <w:shd w:val="clear" w:color="auto" w:fill="FFFFFF"/>
        </w:rPr>
        <w:t>возможных  изменений</w:t>
      </w:r>
      <w:proofErr w:type="gramEnd"/>
      <w:r w:rsidRPr="005313D4">
        <w:rPr>
          <w:rFonts w:ascii="Times New Roman" w:hAnsi="Times New Roman" w:cs="Times New Roman"/>
          <w:color w:val="000000"/>
          <w:sz w:val="24"/>
          <w:szCs w:val="20"/>
          <w:shd w:val="clear" w:color="auto" w:fill="FFFFFF"/>
        </w:rPr>
        <w:t>.</w:t>
      </w:r>
    </w:p>
    <w:p w14:paraId="12452F89" w14:textId="77777777" w:rsidR="005313D4" w:rsidRPr="005313D4" w:rsidRDefault="005313D4" w:rsidP="005313D4">
      <w:pPr>
        <w:ind w:firstLine="708"/>
        <w:jc w:val="both"/>
        <w:rPr>
          <w:rFonts w:ascii="Times New Roman" w:hAnsi="Times New Roman" w:cs="Times New Roman"/>
          <w:color w:val="000000"/>
          <w:sz w:val="24"/>
          <w:szCs w:val="20"/>
          <w:shd w:val="clear" w:color="auto" w:fill="FFFFFF"/>
        </w:rPr>
      </w:pPr>
      <w:r w:rsidRPr="005313D4">
        <w:rPr>
          <w:rFonts w:ascii="Times New Roman" w:hAnsi="Times New Roman" w:cs="Times New Roman"/>
          <w:i/>
          <w:color w:val="000000"/>
          <w:sz w:val="24"/>
          <w:szCs w:val="20"/>
          <w:shd w:val="clear" w:color="auto" w:fill="FFFFFF"/>
        </w:rPr>
        <w:t>Пятым</w:t>
      </w:r>
      <w:r w:rsidRPr="005313D4">
        <w:rPr>
          <w:rFonts w:ascii="Times New Roman" w:hAnsi="Times New Roman" w:cs="Times New Roman"/>
          <w:color w:val="000000"/>
          <w:sz w:val="24"/>
          <w:szCs w:val="20"/>
          <w:shd w:val="clear" w:color="auto" w:fill="FFFFFF"/>
        </w:rPr>
        <w:t xml:space="preserve"> шагом Комиссии будет стабилизация ключевой ставки ЦБ на уровне 1 % годовых на </w:t>
      </w:r>
      <w:r w:rsidR="00F2019E">
        <w:rPr>
          <w:rFonts w:ascii="Times New Roman" w:hAnsi="Times New Roman" w:cs="Times New Roman"/>
          <w:color w:val="000000"/>
          <w:sz w:val="24"/>
          <w:szCs w:val="20"/>
          <w:shd w:val="clear" w:color="auto" w:fill="FFFFFF"/>
        </w:rPr>
        <w:t>3</w:t>
      </w:r>
      <w:r w:rsidRPr="005313D4">
        <w:rPr>
          <w:rFonts w:ascii="Times New Roman" w:hAnsi="Times New Roman" w:cs="Times New Roman"/>
          <w:color w:val="000000"/>
          <w:sz w:val="24"/>
          <w:szCs w:val="20"/>
          <w:shd w:val="clear" w:color="auto" w:fill="FFFFFF"/>
        </w:rPr>
        <w:t xml:space="preserve"> года с последующим </w:t>
      </w:r>
      <w:r w:rsidR="00F2019E">
        <w:rPr>
          <w:rFonts w:ascii="Times New Roman" w:hAnsi="Times New Roman" w:cs="Times New Roman"/>
          <w:color w:val="000000"/>
          <w:sz w:val="24"/>
          <w:szCs w:val="20"/>
          <w:shd w:val="clear" w:color="auto" w:fill="FFFFFF"/>
        </w:rPr>
        <w:t>снижением до нуля</w:t>
      </w:r>
      <w:r w:rsidRPr="005313D4">
        <w:rPr>
          <w:rFonts w:ascii="Times New Roman" w:hAnsi="Times New Roman" w:cs="Times New Roman"/>
          <w:color w:val="000000"/>
          <w:sz w:val="24"/>
          <w:szCs w:val="20"/>
          <w:shd w:val="clear" w:color="auto" w:fill="FFFFFF"/>
        </w:rPr>
        <w:t>.</w:t>
      </w:r>
    </w:p>
    <w:p w14:paraId="033D6314" w14:textId="77777777" w:rsidR="005313D4" w:rsidRPr="005313D4" w:rsidRDefault="005313D4" w:rsidP="005313D4">
      <w:pPr>
        <w:ind w:firstLine="708"/>
        <w:jc w:val="both"/>
        <w:rPr>
          <w:rFonts w:ascii="Times New Roman" w:hAnsi="Times New Roman" w:cs="Times New Roman"/>
          <w:color w:val="000000"/>
          <w:sz w:val="24"/>
          <w:szCs w:val="20"/>
          <w:shd w:val="clear" w:color="auto" w:fill="FFFFFF"/>
        </w:rPr>
      </w:pPr>
      <w:r w:rsidRPr="005313D4">
        <w:rPr>
          <w:rFonts w:ascii="Times New Roman" w:hAnsi="Times New Roman" w:cs="Times New Roman"/>
          <w:i/>
          <w:color w:val="000000"/>
          <w:sz w:val="24"/>
          <w:szCs w:val="20"/>
          <w:shd w:val="clear" w:color="auto" w:fill="FFFFFF"/>
        </w:rPr>
        <w:t xml:space="preserve">Шестым </w:t>
      </w:r>
      <w:r w:rsidRPr="005313D4">
        <w:rPr>
          <w:rFonts w:ascii="Times New Roman" w:hAnsi="Times New Roman" w:cs="Times New Roman"/>
          <w:color w:val="000000"/>
          <w:sz w:val="24"/>
          <w:szCs w:val="20"/>
          <w:shd w:val="clear" w:color="auto" w:fill="FFFFFF"/>
        </w:rPr>
        <w:t xml:space="preserve">шагом Комиссии будет выпуск персональных электронных карточек, которые будут розданы лицам с доходами менее прожиточного минимума. На каждую карточку будут переводить в начале месяца 20 000 рублей из </w:t>
      </w:r>
      <w:proofErr w:type="gramStart"/>
      <w:r w:rsidRPr="005313D4">
        <w:rPr>
          <w:rFonts w:ascii="Times New Roman" w:hAnsi="Times New Roman" w:cs="Times New Roman"/>
          <w:color w:val="000000"/>
          <w:sz w:val="24"/>
          <w:szCs w:val="20"/>
          <w:shd w:val="clear" w:color="auto" w:fill="FFFFFF"/>
        </w:rPr>
        <w:t>специального  централизованного</w:t>
      </w:r>
      <w:proofErr w:type="gramEnd"/>
      <w:r w:rsidRPr="005313D4">
        <w:rPr>
          <w:rFonts w:ascii="Times New Roman" w:hAnsi="Times New Roman" w:cs="Times New Roman"/>
          <w:color w:val="000000"/>
          <w:sz w:val="24"/>
          <w:szCs w:val="20"/>
          <w:shd w:val="clear" w:color="auto" w:fill="FFFFFF"/>
        </w:rPr>
        <w:t xml:space="preserve"> Фонда. По согласованию с корпорациями и предприятиями розничной торговли на эти деньги можно будет покупать товары и услуги только отечественного производства.</w:t>
      </w:r>
    </w:p>
    <w:p w14:paraId="650EB49B" w14:textId="77777777" w:rsidR="005313D4" w:rsidRDefault="005313D4" w:rsidP="005313D4">
      <w:pPr>
        <w:ind w:firstLine="708"/>
        <w:jc w:val="both"/>
        <w:rPr>
          <w:rFonts w:ascii="Times New Roman" w:hAnsi="Times New Roman" w:cs="Times New Roman"/>
          <w:color w:val="000000"/>
          <w:sz w:val="24"/>
          <w:szCs w:val="20"/>
          <w:shd w:val="clear" w:color="auto" w:fill="FFFFFF"/>
        </w:rPr>
      </w:pPr>
      <w:r w:rsidRPr="005313D4">
        <w:rPr>
          <w:rFonts w:ascii="Times New Roman" w:hAnsi="Times New Roman" w:cs="Times New Roman"/>
          <w:i/>
          <w:color w:val="000000"/>
          <w:sz w:val="24"/>
          <w:szCs w:val="20"/>
          <w:shd w:val="clear" w:color="auto" w:fill="FFFFFF"/>
        </w:rPr>
        <w:t>Седьмым</w:t>
      </w:r>
      <w:r w:rsidRPr="005313D4">
        <w:rPr>
          <w:rFonts w:ascii="Times New Roman" w:hAnsi="Times New Roman" w:cs="Times New Roman"/>
          <w:color w:val="000000"/>
          <w:sz w:val="24"/>
          <w:szCs w:val="20"/>
          <w:shd w:val="clear" w:color="auto" w:fill="FFFFFF"/>
        </w:rPr>
        <w:t xml:space="preserve"> шагом Комиссии будет декларация о создании научной организации (на базе ЦЭМИ РАН) для разработки автоматизированной системы формирования Федерального и региональных Бюджетов. Автоматизированная система позволит «заглянуть» на 15 лет вперёд и нащупать как «болевые точки» экономики, так и способы их «лечения». Она будет содержать модели 19 ведущих экономик Мира, а также модель экономики России и её регионов.</w:t>
      </w:r>
    </w:p>
    <w:p w14:paraId="00337CF3" w14:textId="77777777" w:rsidR="00F2019E" w:rsidRDefault="00F2019E" w:rsidP="005313D4">
      <w:pPr>
        <w:ind w:firstLine="708"/>
        <w:jc w:val="both"/>
        <w:rPr>
          <w:rFonts w:ascii="Times New Roman" w:hAnsi="Times New Roman" w:cs="Times New Roman"/>
          <w:color w:val="000000"/>
          <w:sz w:val="24"/>
          <w:szCs w:val="20"/>
          <w:shd w:val="clear" w:color="auto" w:fill="FFFFFF"/>
        </w:rPr>
      </w:pPr>
      <w:r>
        <w:rPr>
          <w:rFonts w:ascii="Times New Roman" w:hAnsi="Times New Roman" w:cs="Times New Roman"/>
          <w:color w:val="000000"/>
          <w:sz w:val="24"/>
          <w:szCs w:val="20"/>
          <w:shd w:val="clear" w:color="auto" w:fill="FFFFFF"/>
        </w:rPr>
        <w:t>Рассмотрим подробней некоторые пункты программы.</w:t>
      </w:r>
    </w:p>
    <w:p w14:paraId="524D2A34" w14:textId="7F198ADA" w:rsidR="00F2019E" w:rsidRDefault="00F2019E" w:rsidP="00D34C02">
      <w:pPr>
        <w:pStyle w:val="ac"/>
        <w:ind w:left="0" w:firstLine="348"/>
        <w:jc w:val="both"/>
        <w:rPr>
          <w:rFonts w:ascii="Times New Roman" w:eastAsiaTheme="minorEastAsia" w:hAnsi="Times New Roman" w:cs="Times New Roman"/>
          <w:color w:val="000000"/>
          <w:sz w:val="24"/>
          <w:szCs w:val="20"/>
          <w:shd w:val="clear" w:color="auto" w:fill="FFFFFF"/>
          <w:lang w:eastAsia="ru-RU"/>
        </w:rPr>
      </w:pPr>
      <w:r>
        <w:rPr>
          <w:rFonts w:ascii="Times New Roman" w:eastAsiaTheme="minorEastAsia" w:hAnsi="Times New Roman" w:cs="Times New Roman"/>
          <w:color w:val="000000"/>
          <w:sz w:val="24"/>
          <w:szCs w:val="20"/>
          <w:shd w:val="clear" w:color="auto" w:fill="FFFFFF"/>
          <w:lang w:eastAsia="ru-RU"/>
        </w:rPr>
        <w:lastRenderedPageBreak/>
        <w:t xml:space="preserve">    </w:t>
      </w:r>
      <w:r w:rsidR="002B79A7" w:rsidRPr="00F2019E">
        <w:rPr>
          <w:rFonts w:ascii="Times New Roman" w:eastAsiaTheme="minorEastAsia" w:hAnsi="Times New Roman" w:cs="Times New Roman"/>
          <w:color w:val="000000"/>
          <w:sz w:val="24"/>
          <w:szCs w:val="20"/>
          <w:shd w:val="clear" w:color="auto" w:fill="FFFFFF"/>
          <w:lang w:eastAsia="ru-RU"/>
        </w:rPr>
        <w:t>Необходимость введения прогрессивной шкалы налогообложения в России обсуждается последние 20 лет с непрерывными официальными отговорками о том, что от повышения налогов будет только хуже</w:t>
      </w:r>
      <w:r w:rsidR="003751DA">
        <w:rPr>
          <w:rFonts w:ascii="Times New Roman" w:eastAsiaTheme="minorEastAsia" w:hAnsi="Times New Roman" w:cs="Times New Roman"/>
          <w:color w:val="000000"/>
          <w:sz w:val="24"/>
          <w:szCs w:val="20"/>
          <w:shd w:val="clear" w:color="auto" w:fill="FFFFFF"/>
          <w:lang w:eastAsia="ru-RU"/>
        </w:rPr>
        <w:t>, ч</w:t>
      </w:r>
      <w:r w:rsidR="002B79A7" w:rsidRPr="00F2019E">
        <w:rPr>
          <w:rFonts w:ascii="Times New Roman" w:eastAsiaTheme="minorEastAsia" w:hAnsi="Times New Roman" w:cs="Times New Roman"/>
          <w:color w:val="000000"/>
          <w:sz w:val="24"/>
          <w:szCs w:val="20"/>
          <w:shd w:val="clear" w:color="auto" w:fill="FFFFFF"/>
          <w:lang w:eastAsia="ru-RU"/>
        </w:rPr>
        <w:t xml:space="preserve">то все олигархи спрячут доходы в офшорах и налоговые поступления от них снизятся и т.д. Эта аргументация может убедить только невежественных людей. Во </w:t>
      </w:r>
      <w:bookmarkStart w:id="0" w:name="_GoBack"/>
      <w:bookmarkEnd w:id="0"/>
      <w:r w:rsidR="002B79A7" w:rsidRPr="00F2019E">
        <w:rPr>
          <w:rFonts w:ascii="Times New Roman" w:eastAsiaTheme="minorEastAsia" w:hAnsi="Times New Roman" w:cs="Times New Roman"/>
          <w:color w:val="000000"/>
          <w:sz w:val="24"/>
          <w:szCs w:val="20"/>
          <w:shd w:val="clear" w:color="auto" w:fill="FFFFFF"/>
          <w:lang w:eastAsia="ru-RU"/>
        </w:rPr>
        <w:t xml:space="preserve">всём Мире налоговые органы (особенно американские) знают о своих клиентах абсолютно всё и получают налоги везде до последнего цента. Во всех развитых странах шкала налогообложения – существенно </w:t>
      </w:r>
      <w:r>
        <w:rPr>
          <w:rFonts w:ascii="Times New Roman" w:eastAsiaTheme="minorEastAsia" w:hAnsi="Times New Roman" w:cs="Times New Roman"/>
          <w:color w:val="000000"/>
          <w:sz w:val="24"/>
          <w:szCs w:val="20"/>
          <w:shd w:val="clear" w:color="auto" w:fill="FFFFFF"/>
          <w:lang w:eastAsia="ru-RU"/>
        </w:rPr>
        <w:t>выше нашей</w:t>
      </w:r>
      <w:r w:rsidR="002B79A7" w:rsidRPr="00F2019E">
        <w:rPr>
          <w:rFonts w:ascii="Times New Roman" w:eastAsiaTheme="minorEastAsia" w:hAnsi="Times New Roman" w:cs="Times New Roman"/>
          <w:color w:val="000000"/>
          <w:sz w:val="24"/>
          <w:szCs w:val="20"/>
          <w:shd w:val="clear" w:color="auto" w:fill="FFFFFF"/>
          <w:lang w:eastAsia="ru-RU"/>
        </w:rPr>
        <w:t xml:space="preserve">.  Федеральный Бюджет </w:t>
      </w:r>
      <w:r>
        <w:rPr>
          <w:rFonts w:ascii="Times New Roman" w:eastAsiaTheme="minorEastAsia" w:hAnsi="Times New Roman" w:cs="Times New Roman"/>
          <w:color w:val="000000"/>
          <w:sz w:val="24"/>
          <w:szCs w:val="20"/>
          <w:shd w:val="clear" w:color="auto" w:fill="FFFFFF"/>
          <w:lang w:eastAsia="ru-RU"/>
        </w:rPr>
        <w:t>теря</w:t>
      </w:r>
      <w:r w:rsidR="002B79A7" w:rsidRPr="00F2019E">
        <w:rPr>
          <w:rFonts w:ascii="Times New Roman" w:eastAsiaTheme="minorEastAsia" w:hAnsi="Times New Roman" w:cs="Times New Roman"/>
          <w:color w:val="000000"/>
          <w:sz w:val="24"/>
          <w:szCs w:val="20"/>
          <w:shd w:val="clear" w:color="auto" w:fill="FFFFFF"/>
          <w:lang w:eastAsia="ru-RU"/>
        </w:rPr>
        <w:t xml:space="preserve">ет значительные суммы налоговых поступлений, что тормозит с/э развитие страны и снижает её обороноспособность. </w:t>
      </w:r>
    </w:p>
    <w:p w14:paraId="7558E202" w14:textId="77777777" w:rsidR="002B79A7" w:rsidRPr="00F2019E" w:rsidRDefault="002B79A7" w:rsidP="00D34C02">
      <w:pPr>
        <w:pStyle w:val="ac"/>
        <w:ind w:left="0" w:firstLine="348"/>
        <w:jc w:val="both"/>
        <w:rPr>
          <w:rFonts w:ascii="Times New Roman" w:eastAsiaTheme="minorEastAsia" w:hAnsi="Times New Roman" w:cs="Times New Roman"/>
          <w:color w:val="000000"/>
          <w:sz w:val="24"/>
          <w:szCs w:val="20"/>
          <w:shd w:val="clear" w:color="auto" w:fill="FFFFFF"/>
          <w:lang w:eastAsia="ru-RU"/>
        </w:rPr>
      </w:pPr>
      <w:r w:rsidRPr="00F2019E">
        <w:rPr>
          <w:rFonts w:ascii="Times New Roman" w:eastAsiaTheme="minorEastAsia" w:hAnsi="Times New Roman" w:cs="Times New Roman"/>
          <w:color w:val="000000"/>
          <w:sz w:val="24"/>
          <w:szCs w:val="20"/>
          <w:shd w:val="clear" w:color="auto" w:fill="FFFFFF"/>
          <w:lang w:eastAsia="ru-RU"/>
        </w:rPr>
        <w:t>Ограничение вывоза капитала из России – крайне необходимое мероприятие, которое уменьшит размах финансовых спекуляций и сомнительных сделок. После 2й Мировой войны Франция и Италия 10 лет запрещали вывозить капитал из страны, что ускорило процесс восстановления их народного хозяйства.</w:t>
      </w:r>
    </w:p>
    <w:p w14:paraId="6DE35C23" w14:textId="77777777" w:rsidR="002B79A7" w:rsidRPr="00F2019E" w:rsidRDefault="00F2019E" w:rsidP="00D34C02">
      <w:pPr>
        <w:pStyle w:val="ac"/>
        <w:ind w:left="0"/>
        <w:jc w:val="both"/>
        <w:rPr>
          <w:rFonts w:ascii="Times New Roman" w:eastAsiaTheme="minorEastAsia" w:hAnsi="Times New Roman" w:cs="Times New Roman"/>
          <w:color w:val="000000"/>
          <w:sz w:val="24"/>
          <w:szCs w:val="20"/>
          <w:shd w:val="clear" w:color="auto" w:fill="FFFFFF"/>
          <w:lang w:eastAsia="ru-RU"/>
        </w:rPr>
      </w:pPr>
      <w:r>
        <w:rPr>
          <w:rFonts w:ascii="Times New Roman" w:eastAsiaTheme="minorEastAsia" w:hAnsi="Times New Roman" w:cs="Times New Roman"/>
          <w:color w:val="000000"/>
          <w:sz w:val="24"/>
          <w:szCs w:val="20"/>
          <w:shd w:val="clear" w:color="auto" w:fill="FFFFFF"/>
          <w:lang w:eastAsia="ru-RU"/>
        </w:rPr>
        <w:t xml:space="preserve">       </w:t>
      </w:r>
      <w:r w:rsidR="002B79A7" w:rsidRPr="00F2019E">
        <w:rPr>
          <w:rFonts w:ascii="Times New Roman" w:eastAsiaTheme="minorEastAsia" w:hAnsi="Times New Roman" w:cs="Times New Roman"/>
          <w:color w:val="000000"/>
          <w:sz w:val="24"/>
          <w:szCs w:val="20"/>
          <w:shd w:val="clear" w:color="auto" w:fill="FFFFFF"/>
          <w:lang w:eastAsia="ru-RU"/>
        </w:rPr>
        <w:t>Стабилизация валютного курса рубля сделает бесполезными многие спекулятивные сделки, которые сейчас стимулирует валютная политика ЦБ.</w:t>
      </w:r>
    </w:p>
    <w:p w14:paraId="46529CD5" w14:textId="77777777" w:rsidR="002B79A7" w:rsidRPr="00F2019E" w:rsidRDefault="00D34C02" w:rsidP="00D34C02">
      <w:pPr>
        <w:pStyle w:val="ac"/>
        <w:ind w:left="0"/>
        <w:jc w:val="both"/>
        <w:rPr>
          <w:rFonts w:ascii="Times New Roman" w:eastAsiaTheme="minorEastAsia" w:hAnsi="Times New Roman" w:cs="Times New Roman"/>
          <w:color w:val="000000"/>
          <w:sz w:val="24"/>
          <w:szCs w:val="20"/>
          <w:shd w:val="clear" w:color="auto" w:fill="FFFFFF"/>
          <w:lang w:eastAsia="ru-RU"/>
        </w:rPr>
      </w:pPr>
      <w:r>
        <w:rPr>
          <w:rFonts w:ascii="Times New Roman" w:eastAsiaTheme="minorEastAsia" w:hAnsi="Times New Roman" w:cs="Times New Roman"/>
          <w:color w:val="000000"/>
          <w:sz w:val="24"/>
          <w:szCs w:val="20"/>
          <w:shd w:val="clear" w:color="auto" w:fill="FFFFFF"/>
          <w:lang w:eastAsia="ru-RU"/>
        </w:rPr>
        <w:t xml:space="preserve">        </w:t>
      </w:r>
      <w:r w:rsidR="002B79A7" w:rsidRPr="00F2019E">
        <w:rPr>
          <w:rFonts w:ascii="Times New Roman" w:eastAsiaTheme="minorEastAsia" w:hAnsi="Times New Roman" w:cs="Times New Roman"/>
          <w:color w:val="000000"/>
          <w:sz w:val="24"/>
          <w:szCs w:val="20"/>
          <w:shd w:val="clear" w:color="auto" w:fill="FFFFFF"/>
          <w:lang w:eastAsia="ru-RU"/>
        </w:rPr>
        <w:t>Как только проблем</w:t>
      </w:r>
      <w:r>
        <w:rPr>
          <w:rFonts w:ascii="Times New Roman" w:eastAsiaTheme="minorEastAsia" w:hAnsi="Times New Roman" w:cs="Times New Roman"/>
          <w:color w:val="000000"/>
          <w:sz w:val="24"/>
          <w:szCs w:val="20"/>
          <w:shd w:val="clear" w:color="auto" w:fill="FFFFFF"/>
          <w:lang w:eastAsia="ru-RU"/>
        </w:rPr>
        <w:t>а стабилизации цен будет решена</w:t>
      </w:r>
      <w:r w:rsidR="002B79A7" w:rsidRPr="00F2019E">
        <w:rPr>
          <w:rFonts w:ascii="Times New Roman" w:eastAsiaTheme="minorEastAsia" w:hAnsi="Times New Roman" w:cs="Times New Roman"/>
          <w:color w:val="000000"/>
          <w:sz w:val="24"/>
          <w:szCs w:val="20"/>
          <w:shd w:val="clear" w:color="auto" w:fill="FFFFFF"/>
          <w:lang w:eastAsia="ru-RU"/>
        </w:rPr>
        <w:t>, необходимость в «таргетировании инфляции» ЦБ отпадёт и, следовательно, ключевую ставку можно будет опустить до минимального уровня в 1 % за год, а в перспективе до 0</w:t>
      </w:r>
      <w:proofErr w:type="gramStart"/>
      <w:r w:rsidR="002B79A7" w:rsidRPr="00F2019E">
        <w:rPr>
          <w:rFonts w:ascii="Times New Roman" w:eastAsiaTheme="minorEastAsia" w:hAnsi="Times New Roman" w:cs="Times New Roman"/>
          <w:color w:val="000000"/>
          <w:sz w:val="24"/>
          <w:szCs w:val="20"/>
          <w:shd w:val="clear" w:color="auto" w:fill="FFFFFF"/>
          <w:lang w:eastAsia="ru-RU"/>
        </w:rPr>
        <w:t>% .</w:t>
      </w:r>
      <w:proofErr w:type="gramEnd"/>
      <w:r w:rsidR="002B79A7" w:rsidRPr="00F2019E">
        <w:rPr>
          <w:rFonts w:ascii="Times New Roman" w:eastAsiaTheme="minorEastAsia" w:hAnsi="Times New Roman" w:cs="Times New Roman"/>
          <w:color w:val="000000"/>
          <w:sz w:val="24"/>
          <w:szCs w:val="20"/>
          <w:shd w:val="clear" w:color="auto" w:fill="FFFFFF"/>
          <w:lang w:eastAsia="ru-RU"/>
        </w:rPr>
        <w:t xml:space="preserve"> Это оживит инвестиционную активность отечественных банков и прочих кредитных организаций, что крайне необходимо отечественной промышленности.</w:t>
      </w:r>
    </w:p>
    <w:p w14:paraId="6A57636E" w14:textId="77777777" w:rsidR="002B79A7" w:rsidRPr="00F2019E" w:rsidRDefault="00D34C02" w:rsidP="00D34C02">
      <w:pPr>
        <w:pStyle w:val="ac"/>
        <w:ind w:left="0"/>
        <w:jc w:val="both"/>
        <w:rPr>
          <w:rFonts w:ascii="Times New Roman" w:eastAsiaTheme="minorEastAsia" w:hAnsi="Times New Roman" w:cs="Times New Roman"/>
          <w:color w:val="000000"/>
          <w:sz w:val="24"/>
          <w:szCs w:val="20"/>
          <w:shd w:val="clear" w:color="auto" w:fill="FFFFFF"/>
          <w:lang w:eastAsia="ru-RU"/>
        </w:rPr>
      </w:pPr>
      <w:r>
        <w:rPr>
          <w:rFonts w:ascii="Times New Roman" w:eastAsiaTheme="minorEastAsia" w:hAnsi="Times New Roman" w:cs="Times New Roman"/>
          <w:color w:val="000000"/>
          <w:sz w:val="24"/>
          <w:szCs w:val="20"/>
          <w:shd w:val="clear" w:color="auto" w:fill="FFFFFF"/>
          <w:lang w:eastAsia="ru-RU"/>
        </w:rPr>
        <w:t xml:space="preserve">          </w:t>
      </w:r>
      <w:r w:rsidR="00514432">
        <w:rPr>
          <w:rFonts w:ascii="Times New Roman" w:eastAsiaTheme="minorEastAsia" w:hAnsi="Times New Roman" w:cs="Times New Roman"/>
          <w:color w:val="000000"/>
          <w:sz w:val="24"/>
          <w:szCs w:val="20"/>
          <w:shd w:val="clear" w:color="auto" w:fill="FFFFFF"/>
          <w:lang w:eastAsia="ru-RU"/>
        </w:rPr>
        <w:t>Кроме того</w:t>
      </w:r>
      <w:r w:rsidR="002B79A7" w:rsidRPr="00F2019E">
        <w:rPr>
          <w:rFonts w:ascii="Times New Roman" w:eastAsiaTheme="minorEastAsia" w:hAnsi="Times New Roman" w:cs="Times New Roman"/>
          <w:color w:val="000000"/>
          <w:sz w:val="24"/>
          <w:szCs w:val="20"/>
          <w:shd w:val="clear" w:color="auto" w:fill="FFFFFF"/>
          <w:lang w:eastAsia="ru-RU"/>
        </w:rPr>
        <w:t xml:space="preserve">, можно будет </w:t>
      </w:r>
      <w:r w:rsidR="00514432">
        <w:rPr>
          <w:rFonts w:ascii="Times New Roman" w:eastAsiaTheme="minorEastAsia" w:hAnsi="Times New Roman" w:cs="Times New Roman"/>
          <w:color w:val="000000"/>
          <w:sz w:val="24"/>
          <w:szCs w:val="20"/>
          <w:shd w:val="clear" w:color="auto" w:fill="FFFFFF"/>
          <w:lang w:eastAsia="ru-RU"/>
        </w:rPr>
        <w:t xml:space="preserve">(без опасений возникновения гиперинфляции) </w:t>
      </w:r>
      <w:r w:rsidR="002B79A7" w:rsidRPr="00F2019E">
        <w:rPr>
          <w:rFonts w:ascii="Times New Roman" w:eastAsiaTheme="minorEastAsia" w:hAnsi="Times New Roman" w:cs="Times New Roman"/>
          <w:color w:val="000000"/>
          <w:sz w:val="24"/>
          <w:szCs w:val="20"/>
          <w:shd w:val="clear" w:color="auto" w:fill="FFFFFF"/>
          <w:lang w:eastAsia="ru-RU"/>
        </w:rPr>
        <w:t xml:space="preserve">спокойно осуществлять адресную поддержку неимущим, которые сейчас просто вымирают. Разговоры о том, что федеральный Бюджет не располагает необходимой суммой денег для такого мероприятия - очередная отговорка. Первоначальную сумму можно найти в ФНБ, а затем (как показали модельные расчёты) прирост ВВП и увеличение налоговых поступлений будут покрывать необходимые расходы. </w:t>
      </w:r>
    </w:p>
    <w:p w14:paraId="358E5AD0" w14:textId="77777777" w:rsidR="002B79A7" w:rsidRPr="00F2019E" w:rsidRDefault="00D34C02" w:rsidP="00D34C02">
      <w:pPr>
        <w:pStyle w:val="ac"/>
        <w:ind w:left="0"/>
        <w:jc w:val="both"/>
        <w:rPr>
          <w:rFonts w:ascii="Times New Roman" w:eastAsiaTheme="minorEastAsia" w:hAnsi="Times New Roman" w:cs="Times New Roman"/>
          <w:color w:val="000000"/>
          <w:sz w:val="24"/>
          <w:szCs w:val="20"/>
          <w:shd w:val="clear" w:color="auto" w:fill="FFFFFF"/>
          <w:lang w:eastAsia="ru-RU"/>
        </w:rPr>
      </w:pPr>
      <w:r>
        <w:rPr>
          <w:rFonts w:ascii="Times New Roman" w:eastAsiaTheme="minorEastAsia" w:hAnsi="Times New Roman" w:cs="Times New Roman"/>
          <w:color w:val="000000"/>
          <w:sz w:val="24"/>
          <w:szCs w:val="20"/>
          <w:shd w:val="clear" w:color="auto" w:fill="FFFFFF"/>
          <w:lang w:eastAsia="ru-RU"/>
        </w:rPr>
        <w:t xml:space="preserve">           </w:t>
      </w:r>
      <w:r w:rsidR="002B79A7" w:rsidRPr="00F2019E">
        <w:rPr>
          <w:rFonts w:ascii="Times New Roman" w:eastAsiaTheme="minorEastAsia" w:hAnsi="Times New Roman" w:cs="Times New Roman"/>
          <w:color w:val="000000"/>
          <w:sz w:val="24"/>
          <w:szCs w:val="20"/>
          <w:shd w:val="clear" w:color="auto" w:fill="FFFFFF"/>
          <w:lang w:eastAsia="ru-RU"/>
        </w:rPr>
        <w:t>В России бюджетный процесс не имеет законодательно утверждённых математических, логических и административных процедур. Нередки ситуации, когда после утверждения федерального бюджета в Парламенте министр финансов заявляет, что в связи с изменившейся коньюнктурой мировых рынков он вынужден прибегнуть к секвестированию бюджета. Причём, по своему усмотрению. Но это - подмена прерогатив законодательной вла</w:t>
      </w:r>
      <w:r>
        <w:rPr>
          <w:rFonts w:ascii="Times New Roman" w:eastAsiaTheme="minorEastAsia" w:hAnsi="Times New Roman" w:cs="Times New Roman"/>
          <w:color w:val="000000"/>
          <w:sz w:val="24"/>
          <w:szCs w:val="20"/>
          <w:shd w:val="clear" w:color="auto" w:fill="FFFFFF"/>
          <w:lang w:eastAsia="ru-RU"/>
        </w:rPr>
        <w:t>сти исполнительной властью. Такая</w:t>
      </w:r>
      <w:r w:rsidR="002B79A7" w:rsidRPr="00F2019E">
        <w:rPr>
          <w:rFonts w:ascii="Times New Roman" w:eastAsiaTheme="minorEastAsia" w:hAnsi="Times New Roman" w:cs="Times New Roman"/>
          <w:color w:val="000000"/>
          <w:sz w:val="24"/>
          <w:szCs w:val="20"/>
          <w:shd w:val="clear" w:color="auto" w:fill="FFFFFF"/>
          <w:lang w:eastAsia="ru-RU"/>
        </w:rPr>
        <w:t xml:space="preserve"> ситуаци</w:t>
      </w:r>
      <w:r>
        <w:rPr>
          <w:rFonts w:ascii="Times New Roman" w:eastAsiaTheme="minorEastAsia" w:hAnsi="Times New Roman" w:cs="Times New Roman"/>
          <w:color w:val="000000"/>
          <w:sz w:val="24"/>
          <w:szCs w:val="20"/>
          <w:shd w:val="clear" w:color="auto" w:fill="FFFFFF"/>
          <w:lang w:eastAsia="ru-RU"/>
        </w:rPr>
        <w:t>я</w:t>
      </w:r>
      <w:r w:rsidR="002B79A7" w:rsidRPr="00F2019E">
        <w:rPr>
          <w:rFonts w:ascii="Times New Roman" w:eastAsiaTheme="minorEastAsia" w:hAnsi="Times New Roman" w:cs="Times New Roman"/>
          <w:color w:val="000000"/>
          <w:sz w:val="24"/>
          <w:szCs w:val="20"/>
          <w:shd w:val="clear" w:color="auto" w:fill="FFFFFF"/>
          <w:lang w:eastAsia="ru-RU"/>
        </w:rPr>
        <w:t xml:space="preserve"> неприемлем</w:t>
      </w:r>
      <w:r>
        <w:rPr>
          <w:rFonts w:ascii="Times New Roman" w:eastAsiaTheme="minorEastAsia" w:hAnsi="Times New Roman" w:cs="Times New Roman"/>
          <w:color w:val="000000"/>
          <w:sz w:val="24"/>
          <w:szCs w:val="20"/>
          <w:shd w:val="clear" w:color="auto" w:fill="FFFFFF"/>
          <w:lang w:eastAsia="ru-RU"/>
        </w:rPr>
        <w:t>а</w:t>
      </w:r>
      <w:r w:rsidR="002B79A7" w:rsidRPr="00F2019E">
        <w:rPr>
          <w:rFonts w:ascii="Times New Roman" w:eastAsiaTheme="minorEastAsia" w:hAnsi="Times New Roman" w:cs="Times New Roman"/>
          <w:color w:val="000000"/>
          <w:sz w:val="24"/>
          <w:szCs w:val="20"/>
          <w:shd w:val="clear" w:color="auto" w:fill="FFFFFF"/>
          <w:lang w:eastAsia="ru-RU"/>
        </w:rPr>
        <w:t>. Необходим Компенсационный Бюджетный Фонд и максимальная автоматизация бюджетных процедур, чтобы исключить потери времени на выполнение массы рутинных операций.</w:t>
      </w:r>
    </w:p>
    <w:p w14:paraId="313EADF6" w14:textId="77777777" w:rsidR="002B79A7" w:rsidRPr="00F2019E" w:rsidRDefault="00D34C02" w:rsidP="00D34C02">
      <w:pPr>
        <w:pStyle w:val="ac"/>
        <w:ind w:left="0" w:firstLine="696"/>
        <w:jc w:val="both"/>
        <w:rPr>
          <w:rFonts w:ascii="Times New Roman" w:eastAsiaTheme="minorEastAsia" w:hAnsi="Times New Roman" w:cs="Times New Roman"/>
          <w:color w:val="000000"/>
          <w:sz w:val="24"/>
          <w:szCs w:val="20"/>
          <w:shd w:val="clear" w:color="auto" w:fill="FFFFFF"/>
          <w:lang w:eastAsia="ru-RU"/>
        </w:rPr>
      </w:pPr>
      <w:r>
        <w:rPr>
          <w:rFonts w:ascii="Times New Roman" w:eastAsiaTheme="minorEastAsia" w:hAnsi="Times New Roman" w:cs="Times New Roman"/>
          <w:color w:val="000000"/>
          <w:sz w:val="24"/>
          <w:szCs w:val="20"/>
          <w:shd w:val="clear" w:color="auto" w:fill="FFFFFF"/>
          <w:lang w:eastAsia="ru-RU"/>
        </w:rPr>
        <w:t xml:space="preserve">Обратимся к опыту США. Там </w:t>
      </w:r>
      <w:r w:rsidR="002B79A7" w:rsidRPr="00F2019E">
        <w:rPr>
          <w:rFonts w:ascii="Times New Roman" w:eastAsiaTheme="minorEastAsia" w:hAnsi="Times New Roman" w:cs="Times New Roman"/>
          <w:color w:val="000000"/>
          <w:sz w:val="24"/>
          <w:szCs w:val="20"/>
          <w:shd w:val="clear" w:color="auto" w:fill="FFFFFF"/>
          <w:lang w:eastAsia="ru-RU"/>
        </w:rPr>
        <w:t>публикуются детальные оценки прогноза поступлений и расходов бюджета и прогнозы влияний возможных государственных законопроектов на экономику страны до 2030 года. В США существует два независимых органа, создающих рассмотренные выше прогнозы – это Административно-бюджетное управление при Президенте США (Office of Management and Budget) и Бюджетное управление Конгресса (Congressional Budget Office).  Что касается прогнозов роста ВВП в США, то существует модель долгосрочного прогнозирования CBOLT (Congressional Budget Office Long-Term model), разработанная Бюджетным управлением Конгресса, и имеющая горизонт прогноза 75 лет. Она является одним из основных инструментов учёта влияния принятия текущих управленческих решений в долгосрочном периоде. Модель CBOLT состоит из четырёх контуров: демографический контур; контур, описывающий отдельных лиц; проект долгосрочного бюджетирования; и макроэкономический контур. Статистика, которая подаётся на вход, состоит из множества источников, но её основную часть составляет закрытый набор данных по 300000 человек, содержащий историю доходов, расходов, отработанных часов и других показателей, начиная с 1951 года. Разумеется, эти данные отсут</w:t>
      </w:r>
      <w:r w:rsidR="002B79A7" w:rsidRPr="00F2019E">
        <w:rPr>
          <w:rFonts w:ascii="Times New Roman" w:eastAsiaTheme="minorEastAsia" w:hAnsi="Times New Roman" w:cs="Times New Roman"/>
          <w:color w:val="000000"/>
          <w:sz w:val="24"/>
          <w:szCs w:val="20"/>
          <w:shd w:val="clear" w:color="auto" w:fill="FFFFFF"/>
          <w:lang w:eastAsia="ru-RU"/>
        </w:rPr>
        <w:lastRenderedPageBreak/>
        <w:t xml:space="preserve">ствуют в свободном доступе. Из этого </w:t>
      </w:r>
      <w:proofErr w:type="gramStart"/>
      <w:r w:rsidR="002B79A7" w:rsidRPr="00F2019E">
        <w:rPr>
          <w:rFonts w:ascii="Times New Roman" w:eastAsiaTheme="minorEastAsia" w:hAnsi="Times New Roman" w:cs="Times New Roman"/>
          <w:color w:val="000000"/>
          <w:sz w:val="24"/>
          <w:szCs w:val="20"/>
          <w:shd w:val="clear" w:color="auto" w:fill="FFFFFF"/>
          <w:lang w:eastAsia="ru-RU"/>
        </w:rPr>
        <w:t>набора  случайным</w:t>
      </w:r>
      <w:proofErr w:type="gramEnd"/>
      <w:r w:rsidR="002B79A7" w:rsidRPr="00F2019E">
        <w:rPr>
          <w:rFonts w:ascii="Times New Roman" w:eastAsiaTheme="minorEastAsia" w:hAnsi="Times New Roman" w:cs="Times New Roman"/>
          <w:color w:val="000000"/>
          <w:sz w:val="24"/>
          <w:szCs w:val="20"/>
          <w:shd w:val="clear" w:color="auto" w:fill="FFFFFF"/>
          <w:lang w:eastAsia="ru-RU"/>
        </w:rPr>
        <w:t xml:space="preserve"> образом создаётся выборка объёмом 10% от исходной и используется в модели. Модель основана на методе Монте-Карло, когда с помощью случайных выборок создаётся множество прогнозных траекторий. Далее по их плотности распределения делаются оценки, публикуемые в качестве прогнозов. Входными параметрами являются: смертность, рождаемость, иммиграция, заболеваемость и инвалидность, совокупная производительность факторов производства, индекс потребительских цен как показатель инфляции, разность темпов роста ИПЦ и темпов роста стоимости ВВП, уровень безработицы, процентная ставка и ставка ОФЗ и другие. </w:t>
      </w:r>
    </w:p>
    <w:p w14:paraId="4CA48C62" w14:textId="77777777" w:rsidR="00A86646" w:rsidRDefault="00A86646" w:rsidP="00A86646">
      <w:pPr>
        <w:spacing w:after="0"/>
        <w:jc w:val="center"/>
        <w:rPr>
          <w:rFonts w:ascii="Times New Roman" w:hAnsi="Times New Roman" w:cs="Times New Roman"/>
          <w:color w:val="000000"/>
          <w:sz w:val="28"/>
          <w:szCs w:val="24"/>
          <w:shd w:val="clear" w:color="auto" w:fill="FFFFFF"/>
        </w:rPr>
      </w:pPr>
      <w:r>
        <w:rPr>
          <w:rFonts w:ascii="Times New Roman" w:hAnsi="Times New Roman" w:cs="Times New Roman"/>
          <w:color w:val="000000"/>
          <w:sz w:val="28"/>
          <w:szCs w:val="24"/>
          <w:shd w:val="clear" w:color="auto" w:fill="FFFFFF"/>
        </w:rPr>
        <w:t>Литература</w:t>
      </w:r>
    </w:p>
    <w:p w14:paraId="5FAA7985" w14:textId="77777777" w:rsidR="008933B7" w:rsidRPr="008933B7" w:rsidRDefault="001B2461" w:rsidP="008933B7">
      <w:pPr>
        <w:spacing w:after="0" w:line="240" w:lineRule="auto"/>
        <w:rPr>
          <w:rFonts w:ascii="Times New Roman" w:hAnsi="Times New Roman" w:cs="Times New Roman"/>
          <w:color w:val="000000"/>
          <w:sz w:val="24"/>
          <w:szCs w:val="24"/>
          <w:shd w:val="clear" w:color="auto" w:fill="FFFFFF"/>
        </w:rPr>
      </w:pPr>
      <w:r w:rsidRPr="008933B7">
        <w:rPr>
          <w:rFonts w:ascii="Times New Roman" w:hAnsi="Times New Roman" w:cs="Times New Roman"/>
          <w:color w:val="000000"/>
          <w:sz w:val="24"/>
          <w:szCs w:val="24"/>
          <w:shd w:val="clear" w:color="auto" w:fill="FFFFFF"/>
        </w:rPr>
        <w:t xml:space="preserve">1. </w:t>
      </w:r>
      <w:r w:rsidR="008933B7" w:rsidRPr="008933B7">
        <w:rPr>
          <w:rFonts w:ascii="Times New Roman" w:hAnsi="Times New Roman" w:cs="Times New Roman"/>
          <w:color w:val="000000"/>
          <w:sz w:val="24"/>
          <w:szCs w:val="24"/>
          <w:shd w:val="clear" w:color="auto" w:fill="FFFFFF"/>
        </w:rPr>
        <w:t>Антипов В.И. «Модель воспроизводства ВВП России Р1-4-0(2020-1)</w:t>
      </w:r>
    </w:p>
    <w:p w14:paraId="2A04CF11" w14:textId="77777777" w:rsidR="008933B7" w:rsidRPr="008933B7" w:rsidRDefault="008933B7" w:rsidP="008933B7">
      <w:pPr>
        <w:pStyle w:val="ac"/>
        <w:spacing w:after="0" w:line="240" w:lineRule="auto"/>
        <w:ind w:left="360"/>
        <w:rPr>
          <w:rFonts w:ascii="Times New Roman" w:eastAsiaTheme="minorEastAsia" w:hAnsi="Times New Roman" w:cs="Times New Roman"/>
          <w:color w:val="000000"/>
          <w:sz w:val="24"/>
          <w:szCs w:val="24"/>
          <w:shd w:val="clear" w:color="auto" w:fill="FFFFFF"/>
          <w:lang w:eastAsia="ru-RU"/>
        </w:rPr>
      </w:pPr>
      <w:r w:rsidRPr="008933B7">
        <w:rPr>
          <w:rFonts w:ascii="Times New Roman" w:eastAsiaTheme="minorEastAsia" w:hAnsi="Times New Roman" w:cs="Times New Roman"/>
          <w:color w:val="000000"/>
          <w:sz w:val="24"/>
          <w:szCs w:val="24"/>
          <w:shd w:val="clear" w:color="auto" w:fill="FFFFFF"/>
          <w:lang w:eastAsia="ru-RU"/>
        </w:rPr>
        <w:t>/В.И.Антипов, Н.А.Митин, Ф.Ф.Пащенко. – М.: ИПУ РАН, 2020.</w:t>
      </w:r>
    </w:p>
    <w:p w14:paraId="15887A4C" w14:textId="77777777" w:rsidR="008933B7" w:rsidRPr="008933B7" w:rsidRDefault="008933B7" w:rsidP="008933B7">
      <w:pPr>
        <w:pStyle w:val="ac"/>
        <w:spacing w:after="0" w:line="240" w:lineRule="auto"/>
        <w:ind w:left="360"/>
        <w:rPr>
          <w:rFonts w:ascii="Times New Roman" w:eastAsiaTheme="minorEastAsia" w:hAnsi="Times New Roman" w:cs="Times New Roman"/>
          <w:color w:val="000000"/>
          <w:sz w:val="24"/>
          <w:szCs w:val="24"/>
          <w:shd w:val="clear" w:color="auto" w:fill="FFFFFF"/>
          <w:lang w:eastAsia="ru-RU"/>
        </w:rPr>
      </w:pPr>
      <w:r w:rsidRPr="008933B7">
        <w:rPr>
          <w:rFonts w:ascii="Times New Roman" w:eastAsiaTheme="minorEastAsia" w:hAnsi="Times New Roman" w:cs="Times New Roman"/>
          <w:color w:val="000000"/>
          <w:sz w:val="24"/>
          <w:szCs w:val="24"/>
          <w:shd w:val="clear" w:color="auto" w:fill="FFFFFF"/>
          <w:lang w:eastAsia="ru-RU"/>
        </w:rPr>
        <w:t>- 114 с. – ISBN 078-5-91450-247-5.</w:t>
      </w:r>
    </w:p>
    <w:p w14:paraId="2FC87526" w14:textId="77777777" w:rsidR="008933B7" w:rsidRPr="008933B7" w:rsidRDefault="008933B7" w:rsidP="008933B7">
      <w:pPr>
        <w:spacing w:after="0" w:line="240" w:lineRule="auto"/>
        <w:rPr>
          <w:rFonts w:ascii="Times New Roman" w:hAnsi="Times New Roman" w:cs="Times New Roman"/>
          <w:color w:val="000000"/>
          <w:sz w:val="24"/>
          <w:szCs w:val="24"/>
          <w:shd w:val="clear" w:color="auto" w:fill="FFFFFF"/>
        </w:rPr>
      </w:pPr>
      <w:r w:rsidRPr="008933B7">
        <w:rPr>
          <w:rFonts w:ascii="Times New Roman" w:hAnsi="Times New Roman" w:cs="Times New Roman"/>
          <w:color w:val="000000"/>
          <w:sz w:val="24"/>
          <w:szCs w:val="24"/>
          <w:shd w:val="clear" w:color="auto" w:fill="FFFFFF"/>
        </w:rPr>
        <w:t xml:space="preserve">2. Доклад на конференции MLSD </w:t>
      </w:r>
      <w:proofErr w:type="gramStart"/>
      <w:r w:rsidRPr="008933B7">
        <w:rPr>
          <w:rFonts w:ascii="Times New Roman" w:hAnsi="Times New Roman" w:cs="Times New Roman"/>
          <w:color w:val="000000"/>
          <w:sz w:val="24"/>
          <w:szCs w:val="24"/>
          <w:shd w:val="clear" w:color="auto" w:fill="FFFFFF"/>
        </w:rPr>
        <w:t>2020  23.09.2020</w:t>
      </w:r>
      <w:proofErr w:type="gramEnd"/>
    </w:p>
    <w:p w14:paraId="38430DD8" w14:textId="77777777" w:rsidR="001B2461" w:rsidRPr="008933B7" w:rsidRDefault="008933B7" w:rsidP="008933B7">
      <w:pPr>
        <w:spacing w:after="0"/>
        <w:rPr>
          <w:rFonts w:ascii="Times New Roman" w:hAnsi="Times New Roman" w:cs="Times New Roman"/>
          <w:color w:val="000000"/>
          <w:sz w:val="24"/>
          <w:szCs w:val="24"/>
          <w:shd w:val="clear" w:color="auto" w:fill="FFFFFF"/>
        </w:rPr>
      </w:pPr>
      <w:r w:rsidRPr="008933B7">
        <w:rPr>
          <w:rFonts w:ascii="Times New Roman" w:hAnsi="Times New Roman" w:cs="Times New Roman"/>
          <w:color w:val="000000"/>
          <w:sz w:val="24"/>
          <w:szCs w:val="24"/>
          <w:shd w:val="clear" w:color="auto" w:fill="FFFFFF"/>
        </w:rPr>
        <w:t xml:space="preserve">     Антипов В.И. «ПРОГНОЗ ТЕМПОВ ВВП РОССИИ ДО 2035 ГОДА»</w:t>
      </w:r>
    </w:p>
    <w:p w14:paraId="7F76E58A" w14:textId="77777777" w:rsidR="00A86646" w:rsidRDefault="001B2461" w:rsidP="008933B7">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w:t>
      </w:r>
      <w:r w:rsidR="00A86646">
        <w:rPr>
          <w:rFonts w:ascii="Times New Roman" w:hAnsi="Times New Roman" w:cs="Times New Roman"/>
          <w:color w:val="000000"/>
          <w:sz w:val="24"/>
          <w:szCs w:val="24"/>
          <w:shd w:val="clear" w:color="auto" w:fill="FFFFFF"/>
        </w:rPr>
        <w:t>. Штыкова Д.С. Особенности государственного регулирования ценообразования в США // Экономика и менеджмент инновационных технологий. 2018. № 1 [Электронный ресурс]. URL: https://ekonomika.snauka.ru/2018/01/15692</w:t>
      </w:r>
    </w:p>
    <w:p w14:paraId="0F50E9AE" w14:textId="77777777" w:rsidR="00A86646" w:rsidRDefault="001B2461" w:rsidP="008933B7">
      <w:pPr>
        <w:spacing w:after="0"/>
        <w:textAlignment w:val="top"/>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w:t>
      </w:r>
      <w:r w:rsidR="00A86646">
        <w:rPr>
          <w:rFonts w:ascii="Times New Roman" w:hAnsi="Times New Roman" w:cs="Times New Roman"/>
          <w:color w:val="000000"/>
          <w:sz w:val="24"/>
          <w:szCs w:val="24"/>
          <w:shd w:val="clear" w:color="auto" w:fill="FFFFFF"/>
        </w:rPr>
        <w:t xml:space="preserve">. </w:t>
      </w:r>
      <w:hyperlink r:id="rId19" w:history="1">
        <w:r w:rsidR="00A86646">
          <w:rPr>
            <w:rStyle w:val="a3"/>
            <w:rFonts w:ascii="Times New Roman" w:hAnsi="Times New Roman" w:cs="Times New Roman"/>
            <w:color w:val="000000"/>
            <w:sz w:val="24"/>
            <w:szCs w:val="24"/>
            <w:u w:val="none"/>
            <w:shd w:val="clear" w:color="auto" w:fill="FFFFFF"/>
          </w:rPr>
          <w:t>Дмитриева</w:t>
        </w:r>
      </w:hyperlink>
      <w:r w:rsidR="00A86646">
        <w:rPr>
          <w:rFonts w:ascii="Times New Roman" w:hAnsi="Times New Roman" w:cs="Times New Roman"/>
          <w:color w:val="000000"/>
          <w:sz w:val="24"/>
          <w:szCs w:val="24"/>
          <w:shd w:val="clear" w:color="auto" w:fill="FFFFFF"/>
        </w:rPr>
        <w:t xml:space="preserve"> О. «Почувствуйте розницу»</w:t>
      </w:r>
    </w:p>
    <w:p w14:paraId="2E216625" w14:textId="77777777" w:rsidR="00A86646" w:rsidRDefault="00A86646" w:rsidP="008933B7">
      <w:pPr>
        <w:spacing w:after="0"/>
        <w:textAlignment w:val="top"/>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hyperlink r:id="rId20" w:history="1">
        <w:r>
          <w:rPr>
            <w:rStyle w:val="a3"/>
            <w:rFonts w:ascii="Times New Roman" w:hAnsi="Times New Roman" w:cs="Times New Roman"/>
            <w:color w:val="000000"/>
            <w:sz w:val="24"/>
            <w:szCs w:val="24"/>
            <w:u w:val="none"/>
            <w:shd w:val="clear" w:color="auto" w:fill="FFFFFF"/>
          </w:rPr>
          <w:t>Российская газета - Федеральный выпуск № 187(5266</w:t>
        </w:r>
      </w:hyperlink>
      <w:r>
        <w:rPr>
          <w:rFonts w:ascii="Times New Roman" w:hAnsi="Times New Roman" w:cs="Times New Roman"/>
          <w:color w:val="000000"/>
          <w:sz w:val="24"/>
          <w:szCs w:val="24"/>
          <w:shd w:val="clear" w:color="auto" w:fill="FFFFFF"/>
        </w:rPr>
        <w:t>) - 23.08.2010 </w:t>
      </w:r>
    </w:p>
    <w:p w14:paraId="52585A2E" w14:textId="77777777" w:rsidR="00A86646" w:rsidRDefault="001B2461" w:rsidP="008933B7">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w:t>
      </w:r>
      <w:r w:rsidR="00A86646">
        <w:rPr>
          <w:rFonts w:ascii="Times New Roman" w:hAnsi="Times New Roman" w:cs="Times New Roman"/>
          <w:color w:val="000000"/>
          <w:sz w:val="24"/>
          <w:szCs w:val="24"/>
          <w:shd w:val="clear" w:color="auto" w:fill="FFFFFF"/>
        </w:rPr>
        <w:t xml:space="preserve">. </w:t>
      </w:r>
      <w:hyperlink r:id="rId21" w:history="1">
        <w:r w:rsidR="00A86646">
          <w:rPr>
            <w:rStyle w:val="a3"/>
            <w:rFonts w:ascii="Times New Roman" w:hAnsi="Times New Roman" w:cs="Times New Roman"/>
            <w:color w:val="000000"/>
            <w:sz w:val="24"/>
            <w:szCs w:val="24"/>
            <w:u w:val="none"/>
            <w:shd w:val="clear" w:color="auto" w:fill="FFFFFF"/>
          </w:rPr>
          <w:t>Врублевская В</w:t>
        </w:r>
      </w:hyperlink>
      <w:r w:rsidR="00A86646">
        <w:rPr>
          <w:rFonts w:ascii="Times New Roman" w:hAnsi="Times New Roman" w:cs="Times New Roman"/>
          <w:color w:val="000000"/>
          <w:sz w:val="24"/>
          <w:szCs w:val="24"/>
          <w:shd w:val="clear" w:color="auto" w:fill="FFFFFF"/>
        </w:rPr>
        <w:t>. «Этапы государственного регулирования цен за рубежом»</w:t>
      </w:r>
    </w:p>
    <w:p w14:paraId="22886E28" w14:textId="77777777" w:rsidR="00A86646" w:rsidRDefault="00A86646" w:rsidP="008933B7">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Деловой мир 10 октября 2015 </w:t>
      </w:r>
    </w:p>
    <w:p w14:paraId="66F6A708" w14:textId="77777777" w:rsidR="00A86646" w:rsidRDefault="00376825" w:rsidP="008933B7">
      <w:pPr>
        <w:spacing w:after="0"/>
        <w:jc w:val="both"/>
        <w:rPr>
          <w:rFonts w:ascii="Times New Roman" w:hAnsi="Times New Roman" w:cs="Times New Roman"/>
          <w:sz w:val="24"/>
          <w:szCs w:val="24"/>
        </w:rPr>
      </w:pPr>
      <w:hyperlink r:id="rId22" w:history="1">
        <w:r w:rsidR="00A86646">
          <w:rPr>
            <w:rStyle w:val="a3"/>
            <w:rFonts w:ascii="Times New Roman" w:hAnsi="Times New Roman" w:cs="Times New Roman"/>
            <w:sz w:val="24"/>
            <w:szCs w:val="24"/>
            <w:shd w:val="clear" w:color="auto" w:fill="FFFFFF"/>
          </w:rPr>
          <w:t>https://delovoymir.biz/etapy-gosudarstvennogo-regulirovaniya-cen-za-rubezhom.html</w:t>
        </w:r>
      </w:hyperlink>
      <w:r w:rsidR="00A86646">
        <w:rPr>
          <w:rFonts w:ascii="Times New Roman" w:hAnsi="Times New Roman" w:cs="Times New Roman"/>
          <w:color w:val="000000"/>
          <w:sz w:val="24"/>
          <w:szCs w:val="24"/>
          <w:shd w:val="clear" w:color="auto" w:fill="FFFFFF"/>
        </w:rPr>
        <w:br/>
      </w:r>
      <w:r w:rsidR="001B2461">
        <w:rPr>
          <w:rFonts w:ascii="Times New Roman" w:hAnsi="Times New Roman" w:cs="Times New Roman"/>
          <w:color w:val="000000"/>
          <w:sz w:val="24"/>
          <w:szCs w:val="24"/>
          <w:shd w:val="clear" w:color="auto" w:fill="FFFFFF"/>
        </w:rPr>
        <w:t>6</w:t>
      </w:r>
      <w:r w:rsidR="00A86646">
        <w:t xml:space="preserve">. </w:t>
      </w:r>
      <w:r w:rsidR="00A86646">
        <w:rPr>
          <w:rFonts w:ascii="Times New Roman" w:hAnsi="Times New Roman" w:cs="Times New Roman"/>
          <w:sz w:val="24"/>
          <w:szCs w:val="24"/>
        </w:rPr>
        <w:t>Куликов </w:t>
      </w:r>
      <w:proofErr w:type="gramStart"/>
      <w:r w:rsidR="00A86646">
        <w:rPr>
          <w:rFonts w:ascii="Times New Roman" w:hAnsi="Times New Roman" w:cs="Times New Roman"/>
          <w:sz w:val="24"/>
          <w:szCs w:val="24"/>
        </w:rPr>
        <w:t>А.Л..</w:t>
      </w:r>
      <w:proofErr w:type="gramEnd"/>
      <w:r w:rsidR="00A86646">
        <w:rPr>
          <w:rFonts w:ascii="Times New Roman" w:hAnsi="Times New Roman" w:cs="Times New Roman"/>
          <w:sz w:val="24"/>
          <w:szCs w:val="24"/>
        </w:rPr>
        <w:t xml:space="preserve"> Шпаргалка по ценам и </w:t>
      </w:r>
      <w:proofErr w:type="gramStart"/>
      <w:r w:rsidR="00A86646">
        <w:rPr>
          <w:rFonts w:ascii="Times New Roman" w:hAnsi="Times New Roman" w:cs="Times New Roman"/>
          <w:sz w:val="24"/>
          <w:szCs w:val="24"/>
        </w:rPr>
        <w:t>ценообразованию :</w:t>
      </w:r>
      <w:proofErr w:type="gramEnd"/>
      <w:r w:rsidR="00A86646">
        <w:rPr>
          <w:rFonts w:ascii="Times New Roman" w:hAnsi="Times New Roman" w:cs="Times New Roman"/>
          <w:sz w:val="24"/>
          <w:szCs w:val="24"/>
        </w:rPr>
        <w:t xml:space="preserve"> учеб. пособие.— М.,2005. — 40 с. </w:t>
      </w:r>
    </w:p>
    <w:p w14:paraId="1F72C815" w14:textId="77777777" w:rsidR="00A86646" w:rsidRDefault="001B2461" w:rsidP="00A86646">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7</w:t>
      </w:r>
      <w:r w:rsidR="00A86646">
        <w:rPr>
          <w:rFonts w:ascii="Times New Roman" w:hAnsi="Times New Roman" w:cs="Times New Roman"/>
          <w:sz w:val="24"/>
          <w:szCs w:val="24"/>
        </w:rPr>
        <w:t xml:space="preserve">. </w:t>
      </w:r>
      <w:r w:rsidR="00A86646">
        <w:rPr>
          <w:rStyle w:val="a5"/>
          <w:rFonts w:ascii="Arial" w:hAnsi="Arial" w:cs="Arial"/>
          <w:color w:val="000000"/>
          <w:spacing w:val="1"/>
          <w:sz w:val="12"/>
          <w:szCs w:val="12"/>
          <w:bdr w:val="none" w:sz="0" w:space="0" w:color="auto" w:frame="1"/>
          <w:shd w:val="clear" w:color="auto" w:fill="FFFFFF"/>
        </w:rPr>
        <w:t xml:space="preserve"> </w:t>
      </w:r>
      <w:r w:rsidR="00A86646">
        <w:rPr>
          <w:rFonts w:ascii="Times New Roman" w:hAnsi="Times New Roman" w:cs="Times New Roman"/>
          <w:sz w:val="24"/>
        </w:rPr>
        <w:t xml:space="preserve">Княгинина В. </w:t>
      </w:r>
      <w:hyperlink r:id="rId23" w:history="1">
        <w:r w:rsidR="00A86646">
          <w:rPr>
            <w:rStyle w:val="a3"/>
            <w:rFonts w:ascii="Times New Roman" w:hAnsi="Times New Roman" w:cs="Times New Roman"/>
            <w:sz w:val="24"/>
          </w:rPr>
          <w:t>Кризис уже близко: чьи деньги "съест" инфляция - ПРАЙМ, 01.06.2021 (1prime.ru)</w:t>
        </w:r>
      </w:hyperlink>
    </w:p>
    <w:p w14:paraId="11728FDE" w14:textId="77777777" w:rsidR="00A86646" w:rsidRDefault="00A86646" w:rsidP="00A86646">
      <w:pPr>
        <w:spacing w:after="0"/>
        <w:jc w:val="both"/>
        <w:rPr>
          <w:rFonts w:ascii="Times New Roman" w:hAnsi="Times New Roman" w:cs="Times New Roman"/>
          <w:color w:val="000000"/>
          <w:sz w:val="24"/>
          <w:szCs w:val="24"/>
          <w:shd w:val="clear" w:color="auto" w:fill="FFFFFF"/>
        </w:rPr>
      </w:pPr>
    </w:p>
    <w:p w14:paraId="73060100" w14:textId="77777777" w:rsidR="00A86646" w:rsidRDefault="00A86646" w:rsidP="00A86646">
      <w:pPr>
        <w:ind w:firstLine="708"/>
        <w:jc w:val="right"/>
        <w:rPr>
          <w:rFonts w:ascii="Times New Roman" w:hAnsi="Times New Roman" w:cs="Times New Roman"/>
          <w:color w:val="000000"/>
          <w:sz w:val="28"/>
          <w:szCs w:val="20"/>
          <w:shd w:val="clear" w:color="auto" w:fill="FFFFFF"/>
        </w:rPr>
      </w:pP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8"/>
          <w:szCs w:val="20"/>
          <w:shd w:val="clear" w:color="auto" w:fill="FFFFFF"/>
        </w:rPr>
        <w:t xml:space="preserve">С.н.с. лаборатории </w:t>
      </w:r>
      <w:r>
        <w:rPr>
          <w:rFonts w:ascii="Times New Roman" w:hAnsi="Times New Roman" w:cs="Times New Roman"/>
          <w:color w:val="000000"/>
          <w:sz w:val="28"/>
          <w:szCs w:val="20"/>
          <w:shd w:val="clear" w:color="auto" w:fill="FFFFFF"/>
          <w:lang w:val="en-US"/>
        </w:rPr>
        <w:t>N</w:t>
      </w:r>
      <w:r>
        <w:rPr>
          <w:rFonts w:ascii="Times New Roman" w:hAnsi="Times New Roman" w:cs="Times New Roman"/>
          <w:color w:val="000000"/>
          <w:sz w:val="28"/>
          <w:szCs w:val="20"/>
          <w:shd w:val="clear" w:color="auto" w:fill="FFFFFF"/>
        </w:rPr>
        <w:t xml:space="preserve">40 ИПУ РАН Антипов В.И. // </w:t>
      </w:r>
      <w:r>
        <w:rPr>
          <w:rFonts w:ascii="Times New Roman" w:hAnsi="Times New Roman" w:cs="Times New Roman"/>
          <w:noProof/>
          <w:color w:val="000000"/>
          <w:sz w:val="28"/>
          <w:szCs w:val="20"/>
          <w:shd w:val="clear" w:color="auto" w:fill="FFFFFF"/>
        </w:rPr>
        <w:drawing>
          <wp:inline distT="0" distB="0" distL="0" distR="0" wp14:anchorId="05793498" wp14:editId="15E34CCA">
            <wp:extent cx="504825" cy="218440"/>
            <wp:effectExtent l="19050" t="0" r="9525" b="0"/>
            <wp:docPr id="6" name="Рисунок 1" descr="Antip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ntipov"/>
                    <pic:cNvPicPr>
                      <a:picLocks noChangeAspect="1" noChangeArrowheads="1"/>
                    </pic:cNvPicPr>
                  </pic:nvPicPr>
                  <pic:blipFill>
                    <a:blip r:embed="rId24"/>
                    <a:srcRect/>
                    <a:stretch>
                      <a:fillRect/>
                    </a:stretch>
                  </pic:blipFill>
                  <pic:spPr bwMode="auto">
                    <a:xfrm>
                      <a:off x="0" y="0"/>
                      <a:ext cx="504825" cy="218440"/>
                    </a:xfrm>
                    <a:prstGeom prst="rect">
                      <a:avLst/>
                    </a:prstGeom>
                    <a:noFill/>
                    <a:ln w="9525">
                      <a:noFill/>
                      <a:miter lim="800000"/>
                      <a:headEnd/>
                      <a:tailEnd/>
                    </a:ln>
                  </pic:spPr>
                </pic:pic>
              </a:graphicData>
            </a:graphic>
          </wp:inline>
        </w:drawing>
      </w:r>
    </w:p>
    <w:p w14:paraId="48615689" w14:textId="77777777" w:rsidR="00A86646" w:rsidRDefault="006F4987" w:rsidP="00A86646">
      <w:pPr>
        <w:jc w:val="right"/>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16</w:t>
      </w:r>
      <w:r w:rsidR="00A86646">
        <w:rPr>
          <w:rFonts w:ascii="Times New Roman" w:hAnsi="Times New Roman" w:cs="Times New Roman"/>
          <w:color w:val="000000"/>
          <w:sz w:val="28"/>
          <w:szCs w:val="20"/>
          <w:shd w:val="clear" w:color="auto" w:fill="FFFFFF"/>
        </w:rPr>
        <w:t>.0</w:t>
      </w:r>
      <w:r>
        <w:rPr>
          <w:rFonts w:ascii="Times New Roman" w:hAnsi="Times New Roman" w:cs="Times New Roman"/>
          <w:color w:val="000000"/>
          <w:sz w:val="28"/>
          <w:szCs w:val="20"/>
          <w:shd w:val="clear" w:color="auto" w:fill="FFFFFF"/>
        </w:rPr>
        <w:t>6</w:t>
      </w:r>
      <w:r w:rsidR="00A86646">
        <w:rPr>
          <w:rFonts w:ascii="Times New Roman" w:hAnsi="Times New Roman" w:cs="Times New Roman"/>
          <w:color w:val="000000"/>
          <w:sz w:val="28"/>
          <w:szCs w:val="20"/>
          <w:shd w:val="clear" w:color="auto" w:fill="FFFFFF"/>
        </w:rPr>
        <w:t>.2021</w:t>
      </w:r>
    </w:p>
    <w:p w14:paraId="59419139" w14:textId="77777777" w:rsidR="00A86646" w:rsidRDefault="00A86646" w:rsidP="00A86646">
      <w:pPr>
        <w:spacing w:after="0" w:line="240" w:lineRule="auto"/>
        <w:jc w:val="both"/>
        <w:rPr>
          <w:rFonts w:ascii="Times New Roman" w:hAnsi="Times New Roman" w:cs="Times New Roman"/>
          <w:b/>
          <w:sz w:val="24"/>
          <w:szCs w:val="28"/>
        </w:rPr>
      </w:pPr>
      <w:r>
        <w:rPr>
          <w:rFonts w:ascii="Times New Roman" w:hAnsi="Times New Roman" w:cs="Times New Roman"/>
          <w:b/>
          <w:sz w:val="24"/>
          <w:szCs w:val="28"/>
        </w:rPr>
        <w:t>Информация об авторе</w:t>
      </w:r>
    </w:p>
    <w:p w14:paraId="436D0E2D" w14:textId="77777777" w:rsidR="00A86646" w:rsidRDefault="00A86646" w:rsidP="00A86646">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ФИО </w:t>
      </w:r>
      <w:proofErr w:type="gramStart"/>
      <w:r>
        <w:rPr>
          <w:rFonts w:ascii="Times New Roman" w:hAnsi="Times New Roman" w:cs="Times New Roman"/>
          <w:sz w:val="24"/>
          <w:szCs w:val="28"/>
        </w:rPr>
        <w:t>-  Антипов</w:t>
      </w:r>
      <w:proofErr w:type="gramEnd"/>
      <w:r>
        <w:rPr>
          <w:rFonts w:ascii="Times New Roman" w:hAnsi="Times New Roman" w:cs="Times New Roman"/>
          <w:sz w:val="24"/>
          <w:szCs w:val="28"/>
        </w:rPr>
        <w:t xml:space="preserve"> Валерий Иванович;</w:t>
      </w:r>
    </w:p>
    <w:p w14:paraId="49C59F5A" w14:textId="77777777" w:rsidR="00A86646" w:rsidRDefault="00A86646" w:rsidP="00A86646">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Место работы – ИПУ РАН; </w:t>
      </w:r>
    </w:p>
    <w:p w14:paraId="3D7F12B7" w14:textId="77777777" w:rsidR="00A86646" w:rsidRDefault="00A86646" w:rsidP="00A86646">
      <w:pPr>
        <w:spacing w:after="0" w:line="240" w:lineRule="auto"/>
        <w:jc w:val="both"/>
        <w:rPr>
          <w:rFonts w:ascii="Times New Roman" w:hAnsi="Times New Roman" w:cs="Times New Roman"/>
          <w:sz w:val="24"/>
          <w:szCs w:val="28"/>
        </w:rPr>
      </w:pPr>
      <w:r>
        <w:rPr>
          <w:rFonts w:ascii="Times New Roman" w:hAnsi="Times New Roman" w:cs="Times New Roman"/>
          <w:sz w:val="24"/>
          <w:szCs w:val="28"/>
        </w:rPr>
        <w:t>Должность – старший научный сотрудник;</w:t>
      </w:r>
    </w:p>
    <w:p w14:paraId="4EFDDA36" w14:textId="77777777" w:rsidR="00A86646" w:rsidRDefault="00A86646" w:rsidP="00A86646">
      <w:pPr>
        <w:spacing w:after="0" w:line="240" w:lineRule="auto"/>
        <w:jc w:val="both"/>
        <w:rPr>
          <w:rFonts w:ascii="Times New Roman" w:hAnsi="Times New Roman" w:cs="Times New Roman"/>
          <w:sz w:val="24"/>
          <w:szCs w:val="28"/>
        </w:rPr>
      </w:pPr>
      <w:r>
        <w:rPr>
          <w:rFonts w:ascii="Times New Roman" w:hAnsi="Times New Roman" w:cs="Times New Roman"/>
          <w:sz w:val="24"/>
          <w:szCs w:val="28"/>
        </w:rPr>
        <w:t>Учёная степень – кандидат физ.-мат. наук;</w:t>
      </w:r>
    </w:p>
    <w:p w14:paraId="7BA91A63" w14:textId="77777777" w:rsidR="00A86646" w:rsidRDefault="00A86646" w:rsidP="00A86646">
      <w:pPr>
        <w:spacing w:after="0" w:line="240" w:lineRule="auto"/>
        <w:jc w:val="both"/>
        <w:rPr>
          <w:rFonts w:ascii="Times New Roman" w:hAnsi="Times New Roman" w:cs="Times New Roman"/>
          <w:sz w:val="24"/>
          <w:szCs w:val="28"/>
        </w:rPr>
      </w:pPr>
      <w:r>
        <w:rPr>
          <w:rFonts w:ascii="Times New Roman" w:hAnsi="Times New Roman" w:cs="Times New Roman"/>
          <w:sz w:val="24"/>
          <w:szCs w:val="28"/>
        </w:rPr>
        <w:t>Контактный телефон – 8(909)648– 07- 67;</w:t>
      </w:r>
    </w:p>
    <w:p w14:paraId="216640D4" w14:textId="77777777" w:rsidR="00A86646" w:rsidRDefault="00A86646" w:rsidP="00A86646">
      <w:pPr>
        <w:jc w:val="both"/>
      </w:pPr>
      <w:r>
        <w:rPr>
          <w:rFonts w:ascii="Times New Roman" w:hAnsi="Times New Roman" w:cs="Times New Roman"/>
          <w:sz w:val="24"/>
          <w:szCs w:val="28"/>
        </w:rPr>
        <w:t xml:space="preserve">Электронная почта – </w:t>
      </w:r>
      <w:hyperlink r:id="rId25" w:history="1">
        <w:r>
          <w:rPr>
            <w:rStyle w:val="a3"/>
            <w:sz w:val="24"/>
            <w:szCs w:val="28"/>
          </w:rPr>
          <w:t>valeriantipov27@yandex.ru</w:t>
        </w:r>
      </w:hyperlink>
    </w:p>
    <w:p w14:paraId="6AD1B80A" w14:textId="77777777" w:rsidR="00C404D3" w:rsidRDefault="00C404D3"/>
    <w:sectPr w:rsidR="00C404D3" w:rsidSect="00C93322">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F59657" w14:textId="77777777" w:rsidR="00376825" w:rsidRDefault="00376825" w:rsidP="008220A4">
      <w:pPr>
        <w:spacing w:after="0" w:line="240" w:lineRule="auto"/>
      </w:pPr>
      <w:r>
        <w:separator/>
      </w:r>
    </w:p>
  </w:endnote>
  <w:endnote w:type="continuationSeparator" w:id="0">
    <w:p w14:paraId="5F03FED7" w14:textId="77777777" w:rsidR="00376825" w:rsidRDefault="00376825" w:rsidP="00822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52469"/>
    </w:sdtPr>
    <w:sdtEndPr/>
    <w:sdtContent>
      <w:p w14:paraId="1D4F5BF8" w14:textId="77777777" w:rsidR="00F2019E" w:rsidRDefault="00EB5EF4">
        <w:pPr>
          <w:pStyle w:val="aa"/>
          <w:jc w:val="center"/>
        </w:pPr>
        <w:r>
          <w:fldChar w:fldCharType="begin"/>
        </w:r>
        <w:r>
          <w:instrText xml:space="preserve"> PAGE   \* MERGEFORMAT </w:instrText>
        </w:r>
        <w:r>
          <w:fldChar w:fldCharType="separate"/>
        </w:r>
        <w:r w:rsidR="00137E18">
          <w:rPr>
            <w:noProof/>
          </w:rPr>
          <w:t>1</w:t>
        </w:r>
        <w:r>
          <w:rPr>
            <w:noProof/>
          </w:rPr>
          <w:fldChar w:fldCharType="end"/>
        </w:r>
      </w:p>
    </w:sdtContent>
  </w:sdt>
  <w:p w14:paraId="0887FF61" w14:textId="77777777" w:rsidR="00F2019E" w:rsidRDefault="00F2019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E42795" w14:textId="77777777" w:rsidR="00376825" w:rsidRDefault="00376825" w:rsidP="008220A4">
      <w:pPr>
        <w:spacing w:after="0" w:line="240" w:lineRule="auto"/>
      </w:pPr>
      <w:r>
        <w:separator/>
      </w:r>
    </w:p>
  </w:footnote>
  <w:footnote w:type="continuationSeparator" w:id="0">
    <w:p w14:paraId="07EBDDEE" w14:textId="77777777" w:rsidR="00376825" w:rsidRDefault="00376825" w:rsidP="008220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333528"/>
    <w:multiLevelType w:val="hybridMultilevel"/>
    <w:tmpl w:val="C82E2AC0"/>
    <w:lvl w:ilvl="0" w:tplc="5CE89AC4">
      <w:start w:val="2"/>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285E5BFD"/>
    <w:multiLevelType w:val="hybridMultilevel"/>
    <w:tmpl w:val="20AE0376"/>
    <w:lvl w:ilvl="0" w:tplc="F3780466">
      <w:start w:val="3"/>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86646"/>
    <w:rsid w:val="00012C9F"/>
    <w:rsid w:val="00012F8C"/>
    <w:rsid w:val="00021B2A"/>
    <w:rsid w:val="00037B7E"/>
    <w:rsid w:val="00045324"/>
    <w:rsid w:val="000462EE"/>
    <w:rsid w:val="0005371C"/>
    <w:rsid w:val="000624C2"/>
    <w:rsid w:val="0007208F"/>
    <w:rsid w:val="000959F8"/>
    <w:rsid w:val="000A0D1C"/>
    <w:rsid w:val="000A783D"/>
    <w:rsid w:val="000C3F89"/>
    <w:rsid w:val="000E29E1"/>
    <w:rsid w:val="000E44C5"/>
    <w:rsid w:val="000E5EF5"/>
    <w:rsid w:val="000F09EE"/>
    <w:rsid w:val="0011167A"/>
    <w:rsid w:val="0011286B"/>
    <w:rsid w:val="001222D9"/>
    <w:rsid w:val="001251E4"/>
    <w:rsid w:val="00133E50"/>
    <w:rsid w:val="00137E18"/>
    <w:rsid w:val="001461AF"/>
    <w:rsid w:val="00156C72"/>
    <w:rsid w:val="001665BE"/>
    <w:rsid w:val="001A4F9B"/>
    <w:rsid w:val="001B2461"/>
    <w:rsid w:val="001C689D"/>
    <w:rsid w:val="001D772E"/>
    <w:rsid w:val="001E12A1"/>
    <w:rsid w:val="001F43CC"/>
    <w:rsid w:val="001F6296"/>
    <w:rsid w:val="001F6707"/>
    <w:rsid w:val="00214F21"/>
    <w:rsid w:val="00226DE7"/>
    <w:rsid w:val="0023119C"/>
    <w:rsid w:val="00233323"/>
    <w:rsid w:val="00265264"/>
    <w:rsid w:val="00266512"/>
    <w:rsid w:val="00274355"/>
    <w:rsid w:val="002861A3"/>
    <w:rsid w:val="00293C42"/>
    <w:rsid w:val="002A1323"/>
    <w:rsid w:val="002A4F8E"/>
    <w:rsid w:val="002B79A7"/>
    <w:rsid w:val="002C2B26"/>
    <w:rsid w:val="002C2C9C"/>
    <w:rsid w:val="002C6F84"/>
    <w:rsid w:val="002D0BDC"/>
    <w:rsid w:val="002F4A6A"/>
    <w:rsid w:val="00300C6F"/>
    <w:rsid w:val="00314B9C"/>
    <w:rsid w:val="00332EA7"/>
    <w:rsid w:val="00334E68"/>
    <w:rsid w:val="003408E7"/>
    <w:rsid w:val="003751DA"/>
    <w:rsid w:val="00376825"/>
    <w:rsid w:val="00380A4E"/>
    <w:rsid w:val="00391D3C"/>
    <w:rsid w:val="00393D3E"/>
    <w:rsid w:val="003A3506"/>
    <w:rsid w:val="003B233E"/>
    <w:rsid w:val="003B6405"/>
    <w:rsid w:val="003E2F44"/>
    <w:rsid w:val="00402270"/>
    <w:rsid w:val="00411C3D"/>
    <w:rsid w:val="00411F43"/>
    <w:rsid w:val="00415ACA"/>
    <w:rsid w:val="00416741"/>
    <w:rsid w:val="004374B5"/>
    <w:rsid w:val="00445E77"/>
    <w:rsid w:val="0045076D"/>
    <w:rsid w:val="00455D65"/>
    <w:rsid w:val="004A4224"/>
    <w:rsid w:val="004A7E70"/>
    <w:rsid w:val="004C1467"/>
    <w:rsid w:val="004D6976"/>
    <w:rsid w:val="004D7122"/>
    <w:rsid w:val="004E06F5"/>
    <w:rsid w:val="00513E90"/>
    <w:rsid w:val="00514432"/>
    <w:rsid w:val="005214A5"/>
    <w:rsid w:val="00523A51"/>
    <w:rsid w:val="005313D4"/>
    <w:rsid w:val="00532C79"/>
    <w:rsid w:val="00546913"/>
    <w:rsid w:val="0056571E"/>
    <w:rsid w:val="0057472E"/>
    <w:rsid w:val="00593EF5"/>
    <w:rsid w:val="005B19A5"/>
    <w:rsid w:val="006132EF"/>
    <w:rsid w:val="00622613"/>
    <w:rsid w:val="00625EC4"/>
    <w:rsid w:val="00627AFD"/>
    <w:rsid w:val="00630695"/>
    <w:rsid w:val="00631B85"/>
    <w:rsid w:val="00632038"/>
    <w:rsid w:val="0064047B"/>
    <w:rsid w:val="00652816"/>
    <w:rsid w:val="006611E1"/>
    <w:rsid w:val="00674FA5"/>
    <w:rsid w:val="006A1A19"/>
    <w:rsid w:val="006A38E2"/>
    <w:rsid w:val="006A6B6A"/>
    <w:rsid w:val="006B41C2"/>
    <w:rsid w:val="006B668D"/>
    <w:rsid w:val="006C5C6E"/>
    <w:rsid w:val="006D78E3"/>
    <w:rsid w:val="006E1799"/>
    <w:rsid w:val="006E6076"/>
    <w:rsid w:val="006E63C2"/>
    <w:rsid w:val="006F4987"/>
    <w:rsid w:val="006F7D74"/>
    <w:rsid w:val="00707EE2"/>
    <w:rsid w:val="0072440E"/>
    <w:rsid w:val="0072619D"/>
    <w:rsid w:val="00734D57"/>
    <w:rsid w:val="00745BF7"/>
    <w:rsid w:val="007535FF"/>
    <w:rsid w:val="00756B5C"/>
    <w:rsid w:val="00770B98"/>
    <w:rsid w:val="0077316F"/>
    <w:rsid w:val="007750DF"/>
    <w:rsid w:val="00776225"/>
    <w:rsid w:val="00776B00"/>
    <w:rsid w:val="0079066D"/>
    <w:rsid w:val="00790B41"/>
    <w:rsid w:val="00792A07"/>
    <w:rsid w:val="007A19EF"/>
    <w:rsid w:val="007B4661"/>
    <w:rsid w:val="007B47C5"/>
    <w:rsid w:val="007C10EA"/>
    <w:rsid w:val="007D5684"/>
    <w:rsid w:val="007F0FDF"/>
    <w:rsid w:val="007F65AC"/>
    <w:rsid w:val="008177F0"/>
    <w:rsid w:val="00820CE9"/>
    <w:rsid w:val="008220A4"/>
    <w:rsid w:val="0083222B"/>
    <w:rsid w:val="00835405"/>
    <w:rsid w:val="00843E9A"/>
    <w:rsid w:val="00844A08"/>
    <w:rsid w:val="00847553"/>
    <w:rsid w:val="00850B7A"/>
    <w:rsid w:val="00861B52"/>
    <w:rsid w:val="00874E24"/>
    <w:rsid w:val="008933B7"/>
    <w:rsid w:val="008A048C"/>
    <w:rsid w:val="008A7468"/>
    <w:rsid w:val="008E13FE"/>
    <w:rsid w:val="008E16CE"/>
    <w:rsid w:val="008F4FCB"/>
    <w:rsid w:val="008F504A"/>
    <w:rsid w:val="009037E8"/>
    <w:rsid w:val="00916DDA"/>
    <w:rsid w:val="00930005"/>
    <w:rsid w:val="00930FB3"/>
    <w:rsid w:val="009372FA"/>
    <w:rsid w:val="00946280"/>
    <w:rsid w:val="00951D5B"/>
    <w:rsid w:val="00961FBA"/>
    <w:rsid w:val="00963843"/>
    <w:rsid w:val="00965009"/>
    <w:rsid w:val="009661EF"/>
    <w:rsid w:val="009822DA"/>
    <w:rsid w:val="00983064"/>
    <w:rsid w:val="00997C2A"/>
    <w:rsid w:val="009A4F0C"/>
    <w:rsid w:val="009A6F66"/>
    <w:rsid w:val="009B1AEC"/>
    <w:rsid w:val="009B3B3D"/>
    <w:rsid w:val="009C2F9E"/>
    <w:rsid w:val="009C72D6"/>
    <w:rsid w:val="009D3C99"/>
    <w:rsid w:val="009D5471"/>
    <w:rsid w:val="009E2D55"/>
    <w:rsid w:val="009F348F"/>
    <w:rsid w:val="009F4749"/>
    <w:rsid w:val="00A10BA0"/>
    <w:rsid w:val="00A203D4"/>
    <w:rsid w:val="00A37F14"/>
    <w:rsid w:val="00A45D1F"/>
    <w:rsid w:val="00A54558"/>
    <w:rsid w:val="00A54704"/>
    <w:rsid w:val="00A57B7F"/>
    <w:rsid w:val="00A6329C"/>
    <w:rsid w:val="00A648FA"/>
    <w:rsid w:val="00A66B20"/>
    <w:rsid w:val="00A70731"/>
    <w:rsid w:val="00A73B1F"/>
    <w:rsid w:val="00A86646"/>
    <w:rsid w:val="00A879A2"/>
    <w:rsid w:val="00AA3842"/>
    <w:rsid w:val="00AB54FE"/>
    <w:rsid w:val="00AB78B9"/>
    <w:rsid w:val="00AD3249"/>
    <w:rsid w:val="00AE1046"/>
    <w:rsid w:val="00AF2429"/>
    <w:rsid w:val="00B01721"/>
    <w:rsid w:val="00B05C44"/>
    <w:rsid w:val="00B16264"/>
    <w:rsid w:val="00B21978"/>
    <w:rsid w:val="00B52459"/>
    <w:rsid w:val="00B66AAE"/>
    <w:rsid w:val="00BF3FC0"/>
    <w:rsid w:val="00C03EF8"/>
    <w:rsid w:val="00C071E4"/>
    <w:rsid w:val="00C2451C"/>
    <w:rsid w:val="00C27F82"/>
    <w:rsid w:val="00C3648B"/>
    <w:rsid w:val="00C404D3"/>
    <w:rsid w:val="00C440B7"/>
    <w:rsid w:val="00C57466"/>
    <w:rsid w:val="00C60498"/>
    <w:rsid w:val="00C64D12"/>
    <w:rsid w:val="00C6727B"/>
    <w:rsid w:val="00C725B2"/>
    <w:rsid w:val="00C81C78"/>
    <w:rsid w:val="00C81F15"/>
    <w:rsid w:val="00C93322"/>
    <w:rsid w:val="00CB1E6B"/>
    <w:rsid w:val="00CB652D"/>
    <w:rsid w:val="00CE76D4"/>
    <w:rsid w:val="00D13C95"/>
    <w:rsid w:val="00D208EF"/>
    <w:rsid w:val="00D248B6"/>
    <w:rsid w:val="00D34C02"/>
    <w:rsid w:val="00D856F8"/>
    <w:rsid w:val="00D864B5"/>
    <w:rsid w:val="00D91F98"/>
    <w:rsid w:val="00D94B0E"/>
    <w:rsid w:val="00DA3659"/>
    <w:rsid w:val="00DB0555"/>
    <w:rsid w:val="00DB10E1"/>
    <w:rsid w:val="00DB1F4A"/>
    <w:rsid w:val="00DB3B71"/>
    <w:rsid w:val="00DB469F"/>
    <w:rsid w:val="00DB79B3"/>
    <w:rsid w:val="00DC3AFC"/>
    <w:rsid w:val="00DF44D6"/>
    <w:rsid w:val="00E26E8D"/>
    <w:rsid w:val="00E35AD8"/>
    <w:rsid w:val="00E447D0"/>
    <w:rsid w:val="00E4774C"/>
    <w:rsid w:val="00E50A2F"/>
    <w:rsid w:val="00E54190"/>
    <w:rsid w:val="00E6505E"/>
    <w:rsid w:val="00E74AB1"/>
    <w:rsid w:val="00EB5EF4"/>
    <w:rsid w:val="00EE6148"/>
    <w:rsid w:val="00EF7593"/>
    <w:rsid w:val="00F07BA5"/>
    <w:rsid w:val="00F2019E"/>
    <w:rsid w:val="00F25E0C"/>
    <w:rsid w:val="00F31D30"/>
    <w:rsid w:val="00F542AA"/>
    <w:rsid w:val="00F614B6"/>
    <w:rsid w:val="00F65824"/>
    <w:rsid w:val="00F82D51"/>
    <w:rsid w:val="00F90CA7"/>
    <w:rsid w:val="00FA6286"/>
    <w:rsid w:val="00FB2B25"/>
    <w:rsid w:val="00FE6C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E5983"/>
  <w15:docId w15:val="{A374969D-7F16-43CC-8E6C-B87809468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3322"/>
  </w:style>
  <w:style w:type="paragraph" w:styleId="2">
    <w:name w:val="heading 2"/>
    <w:basedOn w:val="a"/>
    <w:next w:val="a"/>
    <w:link w:val="20"/>
    <w:uiPriority w:val="9"/>
    <w:unhideWhenUsed/>
    <w:qFormat/>
    <w:rsid w:val="002B79A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86646"/>
    <w:rPr>
      <w:color w:val="0000FF"/>
      <w:u w:val="single"/>
    </w:rPr>
  </w:style>
  <w:style w:type="paragraph" w:styleId="a4">
    <w:name w:val="Normal (Web)"/>
    <w:basedOn w:val="a"/>
    <w:uiPriority w:val="99"/>
    <w:semiHidden/>
    <w:unhideWhenUsed/>
    <w:rsid w:val="00A86646"/>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A86646"/>
    <w:rPr>
      <w:b/>
      <w:bCs/>
    </w:rPr>
  </w:style>
  <w:style w:type="paragraph" w:styleId="a6">
    <w:name w:val="Balloon Text"/>
    <w:basedOn w:val="a"/>
    <w:link w:val="a7"/>
    <w:uiPriority w:val="99"/>
    <w:semiHidden/>
    <w:unhideWhenUsed/>
    <w:rsid w:val="00A8664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86646"/>
    <w:rPr>
      <w:rFonts w:ascii="Tahoma" w:hAnsi="Tahoma" w:cs="Tahoma"/>
      <w:sz w:val="16"/>
      <w:szCs w:val="16"/>
    </w:rPr>
  </w:style>
  <w:style w:type="paragraph" w:styleId="a8">
    <w:name w:val="header"/>
    <w:basedOn w:val="a"/>
    <w:link w:val="a9"/>
    <w:uiPriority w:val="99"/>
    <w:semiHidden/>
    <w:unhideWhenUsed/>
    <w:rsid w:val="008220A4"/>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220A4"/>
  </w:style>
  <w:style w:type="paragraph" w:styleId="aa">
    <w:name w:val="footer"/>
    <w:basedOn w:val="a"/>
    <w:link w:val="ab"/>
    <w:uiPriority w:val="99"/>
    <w:unhideWhenUsed/>
    <w:rsid w:val="008220A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220A4"/>
  </w:style>
  <w:style w:type="paragraph" w:styleId="ac">
    <w:name w:val="List Paragraph"/>
    <w:basedOn w:val="a"/>
    <w:uiPriority w:val="34"/>
    <w:qFormat/>
    <w:rsid w:val="002B79A7"/>
    <w:pPr>
      <w:spacing w:after="160" w:line="256" w:lineRule="auto"/>
      <w:ind w:left="720"/>
      <w:contextualSpacing/>
    </w:pPr>
    <w:rPr>
      <w:rFonts w:eastAsiaTheme="minorHAnsi"/>
      <w:lang w:eastAsia="en-US"/>
    </w:rPr>
  </w:style>
  <w:style w:type="character" w:customStyle="1" w:styleId="20">
    <w:name w:val="Заголовок 2 Знак"/>
    <w:basedOn w:val="a0"/>
    <w:link w:val="2"/>
    <w:uiPriority w:val="9"/>
    <w:rsid w:val="002B79A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46057">
      <w:bodyDiv w:val="1"/>
      <w:marLeft w:val="0"/>
      <w:marRight w:val="0"/>
      <w:marTop w:val="0"/>
      <w:marBottom w:val="0"/>
      <w:divBdr>
        <w:top w:val="none" w:sz="0" w:space="0" w:color="auto"/>
        <w:left w:val="none" w:sz="0" w:space="0" w:color="auto"/>
        <w:bottom w:val="none" w:sz="0" w:space="0" w:color="auto"/>
        <w:right w:val="none" w:sz="0" w:space="0" w:color="auto"/>
      </w:divBdr>
    </w:div>
    <w:div w:id="1680620651">
      <w:bodyDiv w:val="1"/>
      <w:marLeft w:val="0"/>
      <w:marRight w:val="0"/>
      <w:marTop w:val="0"/>
      <w:marBottom w:val="0"/>
      <w:divBdr>
        <w:top w:val="none" w:sz="0" w:space="0" w:color="auto"/>
        <w:left w:val="none" w:sz="0" w:space="0" w:color="auto"/>
        <w:bottom w:val="none" w:sz="0" w:space="0" w:color="auto"/>
        <w:right w:val="none" w:sz="0" w:space="0" w:color="auto"/>
      </w:divBdr>
    </w:div>
    <w:div w:id="1701584407">
      <w:bodyDiv w:val="1"/>
      <w:marLeft w:val="0"/>
      <w:marRight w:val="0"/>
      <w:marTop w:val="0"/>
      <w:marBottom w:val="0"/>
      <w:divBdr>
        <w:top w:val="none" w:sz="0" w:space="0" w:color="auto"/>
        <w:left w:val="none" w:sz="0" w:space="0" w:color="auto"/>
        <w:bottom w:val="none" w:sz="0" w:space="0" w:color="auto"/>
        <w:right w:val="none" w:sz="0" w:space="0" w:color="auto"/>
      </w:divBdr>
    </w:div>
    <w:div w:id="1937708837">
      <w:bodyDiv w:val="1"/>
      <w:marLeft w:val="0"/>
      <w:marRight w:val="0"/>
      <w:marTop w:val="0"/>
      <w:marBottom w:val="0"/>
      <w:divBdr>
        <w:top w:val="none" w:sz="0" w:space="0" w:color="auto"/>
        <w:left w:val="none" w:sz="0" w:space="0" w:color="auto"/>
        <w:bottom w:val="none" w:sz="0" w:space="0" w:color="auto"/>
        <w:right w:val="none" w:sz="0" w:space="0" w:color="auto"/>
      </w:divBdr>
    </w:div>
    <w:div w:id="2112815988">
      <w:bodyDiv w:val="1"/>
      <w:marLeft w:val="0"/>
      <w:marRight w:val="0"/>
      <w:marTop w:val="0"/>
      <w:marBottom w:val="0"/>
      <w:divBdr>
        <w:top w:val="none" w:sz="0" w:space="0" w:color="auto"/>
        <w:left w:val="none" w:sz="0" w:space="0" w:color="auto"/>
        <w:bottom w:val="none" w:sz="0" w:space="0" w:color="auto"/>
        <w:right w:val="none" w:sz="0" w:space="0" w:color="auto"/>
      </w:divBdr>
    </w:div>
    <w:div w:id="212418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elovoymir.biz/profile/140471.html" TargetMode="External"/><Relationship Id="rId7" Type="http://schemas.openxmlformats.org/officeDocument/2006/relationships/hyperlink" Target="mailto:valeriantipov27@yandex.r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valeriantipov27@yandex.ru"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rg.ru/gazeta/rg/2010/08/2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1prime.ru/Financial_market/20210601/833805561.html"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rg.ru/author-Olga-Dmitrieva/"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elovoymir.biz/etapy-gosudarstvennogo-regulirovaniya-cen-za-rubezhom.htm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746</TotalTime>
  <Pages>1</Pages>
  <Words>5058</Words>
  <Characters>28836</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106</cp:revision>
  <cp:lastPrinted>2021-06-16T08:36:00Z</cp:lastPrinted>
  <dcterms:created xsi:type="dcterms:W3CDTF">2021-06-12T16:59:00Z</dcterms:created>
  <dcterms:modified xsi:type="dcterms:W3CDTF">2021-06-27T21:45:00Z</dcterms:modified>
</cp:coreProperties>
</file>